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 xml:space="preserve">1 </w:t>
      </w:r>
      <w:r w:rsidRPr="007E10D9">
        <w:rPr>
          <w:rFonts w:ascii="Times New Roman" w:hAnsi="Times New Roman" w:cs="Times New Roman"/>
          <w:sz w:val="28"/>
          <w:szCs w:val="28"/>
        </w:rPr>
        <w:t xml:space="preserve">мая 2024 года – </w:t>
      </w:r>
      <w:proofErr w:type="gramStart"/>
      <w:r w:rsidRPr="007E10D9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7E10D9">
        <w:rPr>
          <w:rFonts w:ascii="Times New Roman" w:hAnsi="Times New Roman" w:cs="Times New Roman"/>
          <w:sz w:val="28"/>
          <w:szCs w:val="28"/>
        </w:rPr>
        <w:t xml:space="preserve"> «Астма-день»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Международный день борьбы с астмой – ежегодное мероприятие, которое проводится по инициативе Всемирной организации здравоохранения (ВОЗ). Впервые этот День прошел в 1998 году в 35 странах и был приурочен к Всемирном</w:t>
      </w:r>
      <w:r>
        <w:rPr>
          <w:rFonts w:ascii="Times New Roman" w:hAnsi="Times New Roman" w:cs="Times New Roman"/>
          <w:sz w:val="28"/>
          <w:szCs w:val="28"/>
        </w:rPr>
        <w:t>у форуму по бронхиальной астме.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Цели проведения Международного дня борьбы с астмой – повышение знаний о бронхиальной астме среди населения и пациентов, информирование о профилактике, выявление новых случаев болезни на ранней стадии, повышение качества оказа</w:t>
      </w:r>
      <w:r>
        <w:rPr>
          <w:rFonts w:ascii="Times New Roman" w:hAnsi="Times New Roman" w:cs="Times New Roman"/>
          <w:sz w:val="28"/>
          <w:szCs w:val="28"/>
        </w:rPr>
        <w:t>ния медицинской помощи больным.</w:t>
      </w:r>
    </w:p>
    <w:p w:rsidR="00E07918" w:rsidRPr="007E10D9" w:rsidRDefault="00E07918" w:rsidP="00E07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Бронхиальная астма – заболевание, при котором в бронхах происходит воспаление, чаще всего аллергической природы. Это воспаление возникает в результате контакта человека с аллергенами, раздражающими веществами, профессиональными факторами. В результате такого воспаления выделяются различные вещества, которые приводит к спазму бронхов, их отеку, накоплению слизи, в результате чего у человека, болеющего астмой, возникает ощущение затруднения дыхания, чувства тяжести в груди, появляются свисты и хрипы в грудной клетке, кашель, иногда удушье. У людей, страдающих астмой, симптомы могут наступать несколько раз в день или в неделю, а у некоторых людей состояние может ухудшаться во время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нагрузки или ночью.</w:t>
      </w:r>
    </w:p>
    <w:p w:rsidR="007E10D9" w:rsidRPr="007E10D9" w:rsidRDefault="00E07918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хроническое заболевание</w:t>
      </w:r>
      <w:r w:rsidR="007E10D9" w:rsidRPr="007E10D9">
        <w:rPr>
          <w:rFonts w:ascii="Times New Roman" w:hAnsi="Times New Roman" w:cs="Times New Roman"/>
          <w:sz w:val="28"/>
          <w:szCs w:val="28"/>
        </w:rPr>
        <w:t>, для которого характерны периодически повторяющиеся приступы удушья и свистящего дыхания, тяжесть и частота кото</w:t>
      </w:r>
      <w:r w:rsidR="007E10D9">
        <w:rPr>
          <w:rFonts w:ascii="Times New Roman" w:hAnsi="Times New Roman" w:cs="Times New Roman"/>
          <w:sz w:val="28"/>
          <w:szCs w:val="28"/>
        </w:rPr>
        <w:t>рых варьируются у разных людей.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D9">
        <w:rPr>
          <w:rFonts w:ascii="Times New Roman" w:hAnsi="Times New Roman" w:cs="Times New Roman"/>
          <w:sz w:val="28"/>
          <w:szCs w:val="28"/>
        </w:rPr>
        <w:t>Аллергены, которые могут вызывать бронхиальную астму, разнообразны: аллергены внутри помещений (например, клещи домашней пыли в постельных принадлежностях, шерсть домашних животных), аллергены вне помещений (цветочная пыльца растений, плесень, споры грибов), табачный дым, профессиональные аллергены, пищевые продукты и пищевые добавки, парфюмерия и косметика.</w:t>
      </w:r>
      <w:proofErr w:type="gramEnd"/>
      <w:r w:rsidRPr="007E10D9">
        <w:rPr>
          <w:rFonts w:ascii="Times New Roman" w:hAnsi="Times New Roman" w:cs="Times New Roman"/>
          <w:sz w:val="28"/>
          <w:szCs w:val="28"/>
        </w:rPr>
        <w:t xml:space="preserve"> Так, пыльцевые аллергены вызывают сезонное обострение и ухудшение клинического состояния больного. Особенно опасна поздняя весна, когда повышается температура воздуха, все расцветает, а дождя нет. Происходит повышение концентрации пыльцевых аллергенов в воздухе, что ведет к резкому увеличению госпитализации больных, причем даже т</w:t>
      </w:r>
      <w:r>
        <w:rPr>
          <w:rFonts w:ascii="Times New Roman" w:hAnsi="Times New Roman" w:cs="Times New Roman"/>
          <w:sz w:val="28"/>
          <w:szCs w:val="28"/>
        </w:rPr>
        <w:t>ех, у кого ранее не было астмы.</w:t>
      </w:r>
    </w:p>
    <w:p w:rsidR="007E10D9" w:rsidRPr="007E10D9" w:rsidRDefault="00E07918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0D9" w:rsidRPr="007E10D9">
        <w:rPr>
          <w:rFonts w:ascii="Times New Roman" w:hAnsi="Times New Roman" w:cs="Times New Roman"/>
          <w:sz w:val="28"/>
          <w:szCs w:val="28"/>
        </w:rPr>
        <w:t>ровоцирующими факторами</w:t>
      </w:r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7E10D9" w:rsidRPr="007E10D9">
        <w:rPr>
          <w:rFonts w:ascii="Times New Roman" w:hAnsi="Times New Roman" w:cs="Times New Roman"/>
          <w:sz w:val="28"/>
          <w:szCs w:val="28"/>
        </w:rPr>
        <w:t xml:space="preserve">: холодный воздух, крайнее эмоциональное возбуждение, такое как гнев или страх, физическая активность. У некоторых людей астму могут спровоцировать и некоторые лекарственные средства, например аспирин и нестероидные противовоспалительные лекарства, а также бета-блокаторы (используемые для лечения артериальной </w:t>
      </w:r>
      <w:r w:rsidR="007E10D9">
        <w:rPr>
          <w:rFonts w:ascii="Times New Roman" w:hAnsi="Times New Roman" w:cs="Times New Roman"/>
          <w:sz w:val="28"/>
          <w:szCs w:val="28"/>
        </w:rPr>
        <w:t>гипертензии и болезней сердца).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Нередко бронхиальной астме сопутствует аллергический насморк (ринит), который возникает как следствие аллергического воспаления в слизистой оболочке носа. Бронхиальная астма развивается чаще в детстве или у подростков, однако может начаться также в любом возрасте.</w:t>
      </w:r>
    </w:p>
    <w:p w:rsidR="007E10D9" w:rsidRPr="007E10D9" w:rsidRDefault="00E07918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Профилактика: </w:t>
      </w:r>
      <w:bookmarkStart w:id="0" w:name="_GoBack"/>
      <w:bookmarkEnd w:id="0"/>
      <w:r w:rsidR="007E10D9" w:rsidRPr="007E10D9">
        <w:rPr>
          <w:rFonts w:ascii="Times New Roman" w:hAnsi="Times New Roman" w:cs="Times New Roman"/>
          <w:sz w:val="28"/>
          <w:szCs w:val="28"/>
        </w:rPr>
        <w:t>1)    устранение кон</w:t>
      </w:r>
      <w:r w:rsidR="007E10D9">
        <w:rPr>
          <w:rFonts w:ascii="Times New Roman" w:hAnsi="Times New Roman" w:cs="Times New Roman"/>
          <w:sz w:val="28"/>
          <w:szCs w:val="28"/>
        </w:rPr>
        <w:t>такта с возможными аллергенами;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2)    отказ от табакокурения (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3)    исключение из повседневного рациона питания</w:t>
      </w:r>
      <w:r>
        <w:rPr>
          <w:rFonts w:ascii="Times New Roman" w:hAnsi="Times New Roman" w:cs="Times New Roman"/>
          <w:sz w:val="28"/>
          <w:szCs w:val="28"/>
        </w:rPr>
        <w:t xml:space="preserve"> аллергенных продуктов питания;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4)    регулярная влажная уборка (1-2 раза в неделю), регулярное проветривание помещени</w:t>
      </w:r>
      <w:r>
        <w:rPr>
          <w:rFonts w:ascii="Times New Roman" w:hAnsi="Times New Roman" w:cs="Times New Roman"/>
          <w:sz w:val="28"/>
          <w:szCs w:val="28"/>
        </w:rPr>
        <w:t>я, в котором проживает больной;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5)    регулярная стирка посте</w:t>
      </w:r>
      <w:r>
        <w:rPr>
          <w:rFonts w:ascii="Times New Roman" w:hAnsi="Times New Roman" w:cs="Times New Roman"/>
          <w:sz w:val="28"/>
          <w:szCs w:val="28"/>
        </w:rPr>
        <w:t>льного белья;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 xml:space="preserve">6)    необходимо использовать </w:t>
      </w:r>
      <w:proofErr w:type="spellStart"/>
      <w:r w:rsidRPr="007E10D9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поаллергенные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подушки и одеяла;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7)    ограничить</w:t>
      </w:r>
      <w:r>
        <w:rPr>
          <w:rFonts w:ascii="Times New Roman" w:hAnsi="Times New Roman" w:cs="Times New Roman"/>
          <w:sz w:val="28"/>
          <w:szCs w:val="28"/>
        </w:rPr>
        <w:t xml:space="preserve"> общение с домашними животными;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8)    в доме больного должно быть как можно меньше ковров и мягких игрушек, книги должны храниться на застекленных полках, необходимо уменьшить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комнатных растений;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9)    нельзя использовать духи, дезодоранты, освежители воздуха, ароматические с</w:t>
      </w:r>
      <w:r>
        <w:rPr>
          <w:rFonts w:ascii="Times New Roman" w:hAnsi="Times New Roman" w:cs="Times New Roman"/>
          <w:sz w:val="28"/>
          <w:szCs w:val="28"/>
        </w:rPr>
        <w:t>вечи;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10) обязательно своевременно ле</w:t>
      </w:r>
      <w:r>
        <w:rPr>
          <w:rFonts w:ascii="Times New Roman" w:hAnsi="Times New Roman" w:cs="Times New Roman"/>
          <w:sz w:val="28"/>
          <w:szCs w:val="28"/>
        </w:rPr>
        <w:t>чить респираторные заболевания;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11) вакцинировани</w:t>
      </w:r>
      <w:r>
        <w:rPr>
          <w:rFonts w:ascii="Times New Roman" w:hAnsi="Times New Roman" w:cs="Times New Roman"/>
          <w:sz w:val="28"/>
          <w:szCs w:val="28"/>
        </w:rPr>
        <w:t>е (против гриппа, пневмококка);</w:t>
      </w:r>
    </w:p>
    <w:p w:rsidR="007E10D9" w:rsidRP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12) ведение здорового образа жизни, укрепление иммунитета, закаливание, ре</w:t>
      </w:r>
      <w:r>
        <w:rPr>
          <w:rFonts w:ascii="Times New Roman" w:hAnsi="Times New Roman" w:cs="Times New Roman"/>
          <w:sz w:val="28"/>
          <w:szCs w:val="28"/>
        </w:rPr>
        <w:t>гулярные физические упражнения.</w:t>
      </w:r>
    </w:p>
    <w:p w:rsidR="00ED45B5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D9">
        <w:rPr>
          <w:rFonts w:ascii="Times New Roman" w:hAnsi="Times New Roman" w:cs="Times New Roman"/>
          <w:sz w:val="28"/>
          <w:szCs w:val="28"/>
        </w:rPr>
        <w:t>Правильно спланированные и выполненные меры по профилактике являются эффективным средством предотвращения и лечения бронхиальной астмы, а залогом успеха лечения бронхиальной астмы является дисциплинированное соблюдение рекомендаций и назначений врача.</w:t>
      </w:r>
    </w:p>
    <w:p w:rsidR="007E10D9" w:rsidRDefault="007E10D9" w:rsidP="007E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D9" w:rsidRPr="007E10D9" w:rsidRDefault="007E10D9" w:rsidP="007E10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7E10D9" w:rsidRPr="007E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9"/>
    <w:rsid w:val="001843C2"/>
    <w:rsid w:val="007E10D9"/>
    <w:rsid w:val="00B60DEE"/>
    <w:rsid w:val="00E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73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6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2024-04-30T04:59:00Z</dcterms:created>
  <dcterms:modified xsi:type="dcterms:W3CDTF">2024-04-30T05:06:00Z</dcterms:modified>
</cp:coreProperties>
</file>