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6B" w:rsidRPr="00446BE1" w:rsidRDefault="00F71E75" w:rsidP="00F86F0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марта 2024</w:t>
      </w:r>
      <w:r w:rsidR="002B366B" w:rsidRPr="00446BE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250C7" w:rsidRPr="00446BE1">
        <w:rPr>
          <w:rFonts w:ascii="Times New Roman" w:hAnsi="Times New Roman" w:cs="Times New Roman"/>
          <w:b/>
          <w:bCs/>
          <w:sz w:val="28"/>
          <w:szCs w:val="28"/>
        </w:rPr>
        <w:t xml:space="preserve"> – Международный день </w:t>
      </w:r>
      <w:r w:rsidR="00E87403" w:rsidRPr="00446BE1">
        <w:rPr>
          <w:rFonts w:ascii="Times New Roman" w:hAnsi="Times New Roman" w:cs="Times New Roman"/>
          <w:b/>
          <w:bCs/>
          <w:sz w:val="28"/>
          <w:szCs w:val="28"/>
        </w:rPr>
        <w:t xml:space="preserve">борьбы </w:t>
      </w:r>
      <w:r w:rsidR="00D633EF">
        <w:rPr>
          <w:rFonts w:ascii="Times New Roman" w:hAnsi="Times New Roman" w:cs="Times New Roman"/>
          <w:b/>
          <w:bCs/>
          <w:sz w:val="28"/>
          <w:szCs w:val="28"/>
        </w:rPr>
        <w:t xml:space="preserve">с наркоманией </w:t>
      </w:r>
      <w:r w:rsidR="00E250C7" w:rsidRPr="00446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4247" w:rsidRPr="00C0360F" w:rsidRDefault="00044247" w:rsidP="00BA2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33EF" w:rsidRPr="00F86F0C" w:rsidRDefault="002B366B" w:rsidP="00D633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F0C">
        <w:rPr>
          <w:rFonts w:ascii="Times New Roman" w:hAnsi="Times New Roman" w:cs="Times New Roman"/>
          <w:sz w:val="28"/>
          <w:szCs w:val="28"/>
        </w:rPr>
        <w:t xml:space="preserve">Генеральная Ассамблея ООН </w:t>
      </w:r>
      <w:r w:rsidR="007D6394" w:rsidRPr="00F86F0C">
        <w:rPr>
          <w:rFonts w:ascii="Times New Roman" w:hAnsi="Times New Roman" w:cs="Times New Roman"/>
          <w:sz w:val="28"/>
          <w:szCs w:val="28"/>
        </w:rPr>
        <w:t xml:space="preserve">еще </w:t>
      </w:r>
      <w:r w:rsidRPr="00F86F0C">
        <w:rPr>
          <w:rFonts w:ascii="Times New Roman" w:hAnsi="Times New Roman" w:cs="Times New Roman"/>
          <w:sz w:val="28"/>
          <w:szCs w:val="28"/>
        </w:rPr>
        <w:t>в 1987 году провозгласила 1 марта Международным днем борьбы с наркоманией и незаконным оборотом наркотиков, определив т</w:t>
      </w:r>
      <w:r w:rsidR="00D633EF" w:rsidRPr="00F86F0C">
        <w:rPr>
          <w:rFonts w:ascii="Times New Roman" w:hAnsi="Times New Roman" w:cs="Times New Roman"/>
          <w:sz w:val="28"/>
          <w:szCs w:val="28"/>
        </w:rPr>
        <w:t xml:space="preserve">ем самым всю важность проблемы. </w:t>
      </w:r>
      <w:r w:rsidR="00D633EF" w:rsidRPr="00F86F0C">
        <w:rPr>
          <w:rFonts w:ascii="Times New Roman" w:eastAsia="Times New Roman" w:hAnsi="Times New Roman" w:cs="Times New Roman"/>
          <w:sz w:val="28"/>
          <w:szCs w:val="28"/>
        </w:rPr>
        <w:t>Сегодня наркомания поразила все страны мира, число употребляющих наркот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ики превышает 200 млн. человек. </w:t>
      </w:r>
      <w:r w:rsidR="00C023FA" w:rsidRPr="00C023FA">
        <w:rPr>
          <w:rFonts w:ascii="Times New Roman" w:eastAsia="Times New Roman" w:hAnsi="Times New Roman" w:cs="Times New Roman"/>
          <w:sz w:val="28"/>
          <w:szCs w:val="28"/>
        </w:rPr>
        <w:t>Около 275 млн. человек употребляли наркотики хотя бы один раз. По данным Всемирной организации здравоохранения, в последнее время из-за употребления наркотиков ежегодно умирает приблизительно 450 тыс. человек.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3EF" w:rsidRPr="00F86F0C">
        <w:rPr>
          <w:rFonts w:ascii="Times New Roman" w:eastAsia="Times New Roman" w:hAnsi="Times New Roman" w:cs="Times New Roman"/>
          <w:sz w:val="28"/>
          <w:szCs w:val="28"/>
        </w:rPr>
        <w:t>По самым приблизительным оценкам специалистов, от 3 до 4 процентов жителей планеты употребляют наркотики.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Проблема нарко</w:t>
      </w:r>
      <w:r>
        <w:rPr>
          <w:rFonts w:ascii="Times New Roman" w:eastAsia="Times New Roman" w:hAnsi="Times New Roman" w:cs="Times New Roman"/>
          <w:sz w:val="28"/>
          <w:szCs w:val="28"/>
        </w:rPr>
        <w:t>маний актуальна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психоактивными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8130B8" w:rsidRDefault="00D633EF" w:rsidP="008130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Заболеваемость наркоманиями в Витебской области в 2023 году 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выросла к уровню 2022 года на 7,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1% и  сост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авила 54 случая, или 4,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95 на 100 тыс.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Пациентов с зависимостью от токсических веществ  выявлено 14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2022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–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). Количество выявленных потребителей наркотических и токсических веще</w:t>
      </w:r>
      <w:proofErr w:type="gramStart"/>
      <w:r w:rsidRPr="00D633EF">
        <w:rPr>
          <w:rFonts w:ascii="Times New Roman" w:eastAsia="Times New Roman" w:hAnsi="Times New Roman" w:cs="Times New Roman"/>
          <w:sz w:val="28"/>
          <w:szCs w:val="28"/>
        </w:rPr>
        <w:t>ств с вр</w:t>
      </w:r>
      <w:proofErr w:type="gramEnd"/>
      <w:r w:rsidRPr="00D633EF">
        <w:rPr>
          <w:rFonts w:ascii="Times New Roman" w:eastAsia="Times New Roman" w:hAnsi="Times New Roman" w:cs="Times New Roman"/>
          <w:sz w:val="28"/>
          <w:szCs w:val="28"/>
        </w:rPr>
        <w:t>едными последствиями составило 122 человека и сни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зилось к уровню 2022 года на 19,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2%. Количество несовершеннолетних в этих группах составило 17 человек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– 8</w:t>
      </w:r>
      <w:r w:rsidR="008130B8">
        <w:rPr>
          <w:rFonts w:ascii="Times New Roman" w:eastAsia="Times New Roman" w:hAnsi="Times New Roman" w:cs="Times New Roman"/>
          <w:sz w:val="28"/>
          <w:szCs w:val="28"/>
        </w:rPr>
        <w:t xml:space="preserve"> человек).</w:t>
      </w:r>
    </w:p>
    <w:p w:rsidR="00D633EF" w:rsidRPr="00D633EF" w:rsidRDefault="00D633EF" w:rsidP="008130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Болезненность наркоманиями по области составила 4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0,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20 на 100 тыс. населения и сн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изилась к уровню 2022 года на 5,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2% , и остается одной из самых низких в стране. 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В Витебской области на 01.01.2024 под наблюдением в наркологических кабинетах находилось 1000 человек, употребляющих ПАВ, что ниже показателя 20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22 года на 7,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2% (1078 чел.). Из находящихся под наблюдением 510 челове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к состоят на диспансерном учете,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490 человек </w:t>
      </w:r>
      <w:r w:rsidR="001C5321" w:rsidRPr="001C53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на профилактическом наблюдении (в 2022 году соответственно 532 и 546).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Из наблюдающихся 850 мужчин (85%) и 150 женщин (15%).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Состоит под наблюдением по нозологиям: 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-зависимость от наркотических веществ – 439 человек,</w:t>
      </w:r>
      <w:r w:rsidR="001C5462">
        <w:rPr>
          <w:rFonts w:ascii="Times New Roman" w:eastAsia="Times New Roman" w:hAnsi="Times New Roman" w:cs="Times New Roman"/>
          <w:sz w:val="28"/>
          <w:szCs w:val="28"/>
        </w:rPr>
        <w:t xml:space="preserve"> что ниже уровня 2022 года на 6,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2% (46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>8 чел.), несовершеннолетних нет;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-зависимость от ненаркотических веществ – 71 человек,</w:t>
      </w:r>
      <w:r w:rsidR="001C5462">
        <w:rPr>
          <w:rFonts w:ascii="Times New Roman" w:eastAsia="Times New Roman" w:hAnsi="Times New Roman" w:cs="Times New Roman"/>
          <w:sz w:val="28"/>
          <w:szCs w:val="28"/>
        </w:rPr>
        <w:t xml:space="preserve"> что выше уровня 2022 года на 9,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86 % (6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>4 чел.), несовершеннолетних нет;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-употребление наркотических веще</w:t>
      </w:r>
      <w:proofErr w:type="gramStart"/>
      <w:r w:rsidRPr="00D633EF">
        <w:rPr>
          <w:rFonts w:ascii="Times New Roman" w:eastAsia="Times New Roman" w:hAnsi="Times New Roman" w:cs="Times New Roman"/>
          <w:sz w:val="28"/>
          <w:szCs w:val="28"/>
        </w:rPr>
        <w:t>ств с вр</w:t>
      </w:r>
      <w:proofErr w:type="gramEnd"/>
      <w:r w:rsidRPr="00D633EF">
        <w:rPr>
          <w:rFonts w:ascii="Times New Roman" w:eastAsia="Times New Roman" w:hAnsi="Times New Roman" w:cs="Times New Roman"/>
          <w:sz w:val="28"/>
          <w:szCs w:val="28"/>
        </w:rPr>
        <w:t>едными последствиями – 427 чел., что ниже уровня 20</w:t>
      </w:r>
      <w:r w:rsidR="001C5462">
        <w:rPr>
          <w:rFonts w:ascii="Times New Roman" w:eastAsia="Times New Roman" w:hAnsi="Times New Roman" w:cs="Times New Roman"/>
          <w:sz w:val="28"/>
          <w:szCs w:val="28"/>
        </w:rPr>
        <w:t>22 года на 9,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9% (474 человека)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5321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lastRenderedPageBreak/>
        <w:t>-употребление ненаркотических веще</w:t>
      </w:r>
      <w:proofErr w:type="gramStart"/>
      <w:r w:rsidRPr="00D633EF">
        <w:rPr>
          <w:rFonts w:ascii="Times New Roman" w:eastAsia="Times New Roman" w:hAnsi="Times New Roman" w:cs="Times New Roman"/>
          <w:sz w:val="28"/>
          <w:szCs w:val="28"/>
        </w:rPr>
        <w:t>ств с вр</w:t>
      </w:r>
      <w:proofErr w:type="gram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едными последствиями 63 человека, что 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ниже уровня 2022 года на 12,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5% (72 чел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>.), из них 7 несовершеннолетних;</w:t>
      </w:r>
    </w:p>
    <w:p w:rsidR="00D633EF" w:rsidRPr="00D633EF" w:rsidRDefault="001C5321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65,</w:t>
      </w:r>
      <w:r w:rsidRPr="001C5321">
        <w:rPr>
          <w:rFonts w:ascii="Times New Roman" w:eastAsia="Times New Roman" w:hAnsi="Times New Roman" w:cs="Times New Roman"/>
          <w:sz w:val="28"/>
          <w:szCs w:val="28"/>
        </w:rPr>
        <w:t>8% (658 чел.) потребителей наркотических и ненаркотических веществ составляет возрас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тная группа до 40 лет, из них 1,</w:t>
      </w:r>
      <w:r>
        <w:rPr>
          <w:rFonts w:ascii="Times New Roman" w:eastAsia="Times New Roman" w:hAnsi="Times New Roman" w:cs="Times New Roman"/>
          <w:sz w:val="28"/>
          <w:szCs w:val="28"/>
        </w:rPr>
        <w:t>6% несовершеннолетних (16 чел.);</w:t>
      </w:r>
      <w:r w:rsidR="00D633EF" w:rsidRPr="00D6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3EF">
        <w:rPr>
          <w:rFonts w:ascii="Times New Roman" w:eastAsia="Times New Roman" w:hAnsi="Times New Roman" w:cs="Times New Roman"/>
          <w:sz w:val="28"/>
          <w:szCs w:val="28"/>
        </w:rPr>
        <w:t>Наибольшее распространение употребления наркотиков по-прежнему отмечае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>тся в крупных городах области (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Витебск, 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Орша, 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Полоцк, 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Новополоцк) и некоторых районах (Оршанский, Витебский).</w:t>
      </w:r>
      <w:proofErr w:type="gramEnd"/>
    </w:p>
    <w:p w:rsidR="00D633EF" w:rsidRPr="00D633EF" w:rsidRDefault="001C5321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3EF" w:rsidRPr="00D633EF">
        <w:rPr>
          <w:rFonts w:ascii="Times New Roman" w:eastAsia="Times New Roman" w:hAnsi="Times New Roman" w:cs="Times New Roman"/>
          <w:sz w:val="28"/>
          <w:szCs w:val="28"/>
        </w:rPr>
        <w:t>Из учтенных потребителей психоактивных веществ 44 челове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ка имеет  высшее образование (4,</w:t>
      </w:r>
      <w:r w:rsidR="00D633EF" w:rsidRPr="00D633EF">
        <w:rPr>
          <w:rFonts w:ascii="Times New Roman" w:eastAsia="Times New Roman" w:hAnsi="Times New Roman" w:cs="Times New Roman"/>
          <w:sz w:val="28"/>
          <w:szCs w:val="28"/>
        </w:rPr>
        <w:t>4%), 365 человек имею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т среднее общее образование (36,</w:t>
      </w:r>
      <w:r w:rsidR="00D633EF" w:rsidRPr="00D633EF">
        <w:rPr>
          <w:rFonts w:ascii="Times New Roman" w:eastAsia="Times New Roman" w:hAnsi="Times New Roman" w:cs="Times New Roman"/>
          <w:sz w:val="28"/>
          <w:szCs w:val="28"/>
        </w:rPr>
        <w:t>5%), 573 человека имеют сред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нее специальное образование (57,</w:t>
      </w:r>
      <w:r w:rsidR="00D633EF" w:rsidRPr="00D633EF">
        <w:rPr>
          <w:rFonts w:ascii="Times New Roman" w:eastAsia="Times New Roman" w:hAnsi="Times New Roman" w:cs="Times New Roman"/>
          <w:sz w:val="28"/>
          <w:szCs w:val="28"/>
        </w:rPr>
        <w:t>3%).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Не имеют собственной семьи 813 зарегистрированных потреби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телей психоактивных веществ (81,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3%), из них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не имели семьи 137 человек (13,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7%), разведены –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137 чел. (13,7%), вдовцы – 11 чел. (1,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1%).</w:t>
      </w:r>
    </w:p>
    <w:p w:rsidR="00D633EF" w:rsidRPr="00D633EF" w:rsidRDefault="00C023FA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Имеют судимость 257 человек (25,7%), из них 98 человек (9,</w:t>
      </w:r>
      <w:r w:rsidR="00D633EF" w:rsidRPr="00D633EF">
        <w:rPr>
          <w:rFonts w:ascii="Times New Roman" w:eastAsia="Times New Roman" w:hAnsi="Times New Roman" w:cs="Times New Roman"/>
          <w:sz w:val="28"/>
          <w:szCs w:val="28"/>
        </w:rPr>
        <w:t>8%) судимы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и более раз, у 49 человек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4,</w:t>
      </w:r>
      <w:r w:rsidR="00D633EF" w:rsidRPr="00D633EF">
        <w:rPr>
          <w:rFonts w:ascii="Times New Roman" w:eastAsia="Times New Roman" w:hAnsi="Times New Roman" w:cs="Times New Roman"/>
          <w:sz w:val="28"/>
          <w:szCs w:val="28"/>
        </w:rPr>
        <w:t>9%) су</w:t>
      </w:r>
      <w:proofErr w:type="gramEnd"/>
      <w:r w:rsidR="00D633EF" w:rsidRPr="00D633EF">
        <w:rPr>
          <w:rFonts w:ascii="Times New Roman" w:eastAsia="Times New Roman" w:hAnsi="Times New Roman" w:cs="Times New Roman"/>
          <w:sz w:val="28"/>
          <w:szCs w:val="28"/>
        </w:rPr>
        <w:t>димость связана с  незаконным оборотом наркотиков.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Структура потребления ПАВ в Витебской области: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-среди наблюдающихся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наркопотребителей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употребляют наркотики опийной группы 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(опий, героин) 231 чел., или 23,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1% (в 2022 году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321" w:rsidRPr="001C532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C53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256 человек, или 23,74%);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-употребляю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proofErr w:type="spellStart"/>
      <w:r w:rsidR="00C023FA">
        <w:rPr>
          <w:rFonts w:ascii="Times New Roman" w:eastAsia="Times New Roman" w:hAnsi="Times New Roman" w:cs="Times New Roman"/>
          <w:sz w:val="28"/>
          <w:szCs w:val="28"/>
        </w:rPr>
        <w:t>каннабиноиды</w:t>
      </w:r>
      <w:proofErr w:type="spellEnd"/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245 чел., или 24,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5% (в 2022 году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B7B" w:rsidRPr="001E7B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262 человека, или 24,30%);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-употребляют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пс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ихостимуляторы</w:t>
      </w:r>
      <w:proofErr w:type="spellEnd"/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243 чел., или 24,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3% (в 2022 году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B7B" w:rsidRPr="001E7B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254 человека, или 23,56%);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-употребляют 2 и более психоакт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ивных вещества 141 чел., или 14,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1% (в 2022 году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B7B" w:rsidRPr="001E7B7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462">
        <w:rPr>
          <w:rFonts w:ascii="Times New Roman" w:eastAsia="Times New Roman" w:hAnsi="Times New Roman" w:cs="Times New Roman"/>
          <w:sz w:val="28"/>
          <w:szCs w:val="28"/>
        </w:rPr>
        <w:t>169 человек, или 9,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>27%);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отмечается рост лиц, потребляющих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психостимуляторы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, и лиц, страдающих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полинаркоманией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В 2023 году увеличилось количество проводимых освидетельствований для определения факта употребления наркотических веществ с 844 до 1030.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33E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33EF">
        <w:rPr>
          <w:rFonts w:ascii="Times New Roman" w:eastAsia="Times New Roman" w:hAnsi="Times New Roman" w:cs="Times New Roman"/>
          <w:sz w:val="28"/>
          <w:szCs w:val="28"/>
        </w:rPr>
        <w:t>УЗ</w:t>
      </w:r>
      <w:proofErr w:type="gram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«Витебский областной клинический центр психиатрии и наркологии», УЗ «Полоцкая областная психиатрическая больница», Оршанском психоневрологическом диспансере работают кабинеты заместительной терапии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метадоном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(или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бупренорфином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). На программе заместительной терапии на 01.01.2024 года находилось 46 человек: 21 человек – 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Витебск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, 22 человека – 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Полоцк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, 3 человека – </w:t>
      </w:r>
      <w:r w:rsidR="001E7B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Орша. 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>На базе подросткового наркологического отделения УЗ «ВОКЦПиН», расположенном по адресу: г.</w:t>
      </w:r>
      <w:r w:rsidR="006C4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Витебск, пр-т Московский, 64 (тел. 68-94-38), работает «Антинаркотическая площадка», которая разработана с учётом актуальной среди несовершеннолетних виртуальной среды с </w:t>
      </w:r>
      <w:proofErr w:type="gramStart"/>
      <w:r w:rsidRPr="00D633EF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proofErr w:type="gram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наглядных пособий. Данная площадка  представляет собой 3 рабочих</w:t>
      </w:r>
      <w:r w:rsidR="00B22396">
        <w:rPr>
          <w:rFonts w:ascii="Times New Roman" w:eastAsia="Times New Roman" w:hAnsi="Times New Roman" w:cs="Times New Roman"/>
          <w:sz w:val="28"/>
          <w:szCs w:val="28"/>
        </w:rPr>
        <w:t xml:space="preserve"> блока: профилактический блок, м</w:t>
      </w:r>
      <w:bookmarkStart w:id="0" w:name="_GoBack"/>
      <w:bookmarkEnd w:id="0"/>
      <w:r w:rsidRPr="00D633EF">
        <w:rPr>
          <w:rFonts w:ascii="Times New Roman" w:eastAsia="Times New Roman" w:hAnsi="Times New Roman" w:cs="Times New Roman"/>
          <w:sz w:val="28"/>
          <w:szCs w:val="28"/>
        </w:rPr>
        <w:t>едицинский блок, конференц-комната</w:t>
      </w:r>
      <w:r w:rsidR="001C5462">
        <w:rPr>
          <w:rFonts w:ascii="Times New Roman" w:eastAsia="Times New Roman" w:hAnsi="Times New Roman" w:cs="Times New Roman"/>
          <w:sz w:val="28"/>
          <w:szCs w:val="28"/>
        </w:rPr>
        <w:t>, где  функционирует «Кабинет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наркопотребления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633EF" w:rsidRP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lastRenderedPageBreak/>
        <w:t>В работе антинаркотической площадки используются очки виртуальной реальности, показывающие состояние наркотического опьянения, программно-аппаратный комплекс «Вредные привычки» с возможностью просканировать организм подростка с демонстрацией в реальном времени влияния на организм различных пагубных</w:t>
      </w:r>
      <w:r w:rsidR="00C023FA">
        <w:rPr>
          <w:rFonts w:ascii="Times New Roman" w:eastAsia="Times New Roman" w:hAnsi="Times New Roman" w:cs="Times New Roman"/>
          <w:sz w:val="28"/>
          <w:szCs w:val="28"/>
        </w:rPr>
        <w:t xml:space="preserve"> привычек (алкоголизм, курение </w:t>
      </w: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(парение),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снюс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, наркотики, летучие токсические вещества). Воссоздана комната </w:t>
      </w:r>
      <w:proofErr w:type="spellStart"/>
      <w:r w:rsidRPr="00D633EF">
        <w:rPr>
          <w:rFonts w:ascii="Times New Roman" w:eastAsia="Times New Roman" w:hAnsi="Times New Roman" w:cs="Times New Roman"/>
          <w:sz w:val="28"/>
          <w:szCs w:val="28"/>
        </w:rPr>
        <w:t>наркопотрбителя</w:t>
      </w:r>
      <w:proofErr w:type="spell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, с использованием тренажера-манекена с выносным электрическим контролером для отработки приемов сердечно-легочной реанимации, 3-D органы человека в реальном размере в норме и с визуализацией патологий от употребления тех или иных психоактивных веществ. А так же работает конференц-комната, </w:t>
      </w:r>
      <w:proofErr w:type="gramStart"/>
      <w:r w:rsidRPr="00D633EF">
        <w:rPr>
          <w:rFonts w:ascii="Times New Roman" w:eastAsia="Times New Roman" w:hAnsi="Times New Roman" w:cs="Times New Roman"/>
          <w:sz w:val="28"/>
          <w:szCs w:val="28"/>
        </w:rPr>
        <w:t>оснащенная</w:t>
      </w:r>
      <w:proofErr w:type="gramEnd"/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 планшетами, ТВ установкой для обсуждения полученных знаний и обратной связи. </w:t>
      </w:r>
    </w:p>
    <w:p w:rsidR="00D633EF" w:rsidRDefault="00D633EF" w:rsidP="00D633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3EF">
        <w:rPr>
          <w:rFonts w:ascii="Times New Roman" w:eastAsia="Times New Roman" w:hAnsi="Times New Roman" w:cs="Times New Roman"/>
          <w:sz w:val="28"/>
          <w:szCs w:val="28"/>
        </w:rPr>
        <w:t xml:space="preserve">Работа данной «Антинаркотической площадки» нацелена на формирование у несовершеннолетних опыта жизни без наркотиков и навыков сопротивления влиянию среды, повышения уровня медицинских и правовых знаний. </w:t>
      </w:r>
    </w:p>
    <w:p w:rsidR="006C2E39" w:rsidRPr="006C2E39" w:rsidRDefault="006C2E39" w:rsidP="006C2E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E39">
        <w:rPr>
          <w:rFonts w:ascii="Times New Roman" w:eastAsia="Times New Roman" w:hAnsi="Times New Roman" w:cs="Times New Roman"/>
          <w:sz w:val="28"/>
          <w:szCs w:val="28"/>
        </w:rPr>
        <w:t xml:space="preserve">По вопросам лечения наркотической зависимости, в том числе анонимно, можно обратиться в УЗ «Витебский областной клинический центр психиатрии и наркологии» в стационар по адресу: пос. </w:t>
      </w:r>
      <w:proofErr w:type="spellStart"/>
      <w:r w:rsidRPr="006C2E39">
        <w:rPr>
          <w:rFonts w:ascii="Times New Roman" w:eastAsia="Times New Roman" w:hAnsi="Times New Roman" w:cs="Times New Roman"/>
          <w:sz w:val="28"/>
          <w:szCs w:val="28"/>
        </w:rPr>
        <w:t>Витьба</w:t>
      </w:r>
      <w:proofErr w:type="spellEnd"/>
      <w:r w:rsidRPr="006C2E39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6C2E39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6C2E39">
        <w:rPr>
          <w:rFonts w:ascii="Times New Roman" w:eastAsia="Times New Roman" w:hAnsi="Times New Roman" w:cs="Times New Roman"/>
          <w:sz w:val="28"/>
          <w:szCs w:val="28"/>
        </w:rPr>
        <w:t>, 1-а, тел. (8-0212) 69-29-85 или в диспансер по адресу: г. Витебск, ул. Коммунистическая, 1\3, тел. (8-0212) 61-45-80. Анонимная помощь оказывается специалистами Центра по адресу: г. Витебск, ул. Н.</w:t>
      </w:r>
      <w:r w:rsidR="00B22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E39">
        <w:rPr>
          <w:rFonts w:ascii="Times New Roman" w:eastAsia="Times New Roman" w:hAnsi="Times New Roman" w:cs="Times New Roman"/>
          <w:sz w:val="28"/>
          <w:szCs w:val="28"/>
        </w:rPr>
        <w:t xml:space="preserve">Терешковой, 30 (п-ка №1 г. Витебска, 4-й этаж), телефон анонимной регистратуры (8-0212) 61-45-76. </w:t>
      </w:r>
    </w:p>
    <w:p w:rsidR="006C2E39" w:rsidRPr="00D633EF" w:rsidRDefault="006C2E39" w:rsidP="006C2E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E39">
        <w:rPr>
          <w:rFonts w:ascii="Times New Roman" w:eastAsia="Times New Roman" w:hAnsi="Times New Roman" w:cs="Times New Roman"/>
          <w:sz w:val="28"/>
          <w:szCs w:val="28"/>
        </w:rPr>
        <w:t>Круглосуточно работает телефон доверия (8-0212) 61-60-60.</w:t>
      </w:r>
    </w:p>
    <w:p w:rsidR="00F86F0C" w:rsidRDefault="001E7B7B" w:rsidP="00F86F0C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7B">
        <w:rPr>
          <w:rFonts w:ascii="Times New Roman" w:hAnsi="Times New Roman" w:cs="Times New Roman"/>
          <w:sz w:val="28"/>
          <w:szCs w:val="28"/>
        </w:rPr>
        <w:t>С января 2024 года отделение №</w:t>
      </w:r>
      <w:r w:rsidR="00F86F0C">
        <w:rPr>
          <w:rFonts w:ascii="Times New Roman" w:hAnsi="Times New Roman" w:cs="Times New Roman"/>
          <w:sz w:val="28"/>
          <w:szCs w:val="28"/>
        </w:rPr>
        <w:t xml:space="preserve"> </w:t>
      </w:r>
      <w:r w:rsidRPr="001E7B7B">
        <w:rPr>
          <w:rFonts w:ascii="Times New Roman" w:hAnsi="Times New Roman" w:cs="Times New Roman"/>
          <w:sz w:val="28"/>
          <w:szCs w:val="28"/>
        </w:rPr>
        <w:t>7 стационара УЗ «ВОКЦПиН» преобразовано в реабилитационное наркологическое для лечения и реабилитации лиц, страдающих зависимостью на 30 коек (пос.</w:t>
      </w:r>
      <w:r w:rsidR="00F86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B7B">
        <w:rPr>
          <w:rFonts w:ascii="Times New Roman" w:hAnsi="Times New Roman" w:cs="Times New Roman"/>
          <w:sz w:val="28"/>
          <w:szCs w:val="28"/>
        </w:rPr>
        <w:t>Витьба</w:t>
      </w:r>
      <w:proofErr w:type="spellEnd"/>
      <w:r w:rsidRPr="001E7B7B">
        <w:rPr>
          <w:rFonts w:ascii="Times New Roman" w:hAnsi="Times New Roman" w:cs="Times New Roman"/>
          <w:sz w:val="28"/>
          <w:szCs w:val="28"/>
        </w:rPr>
        <w:t>, ул.</w:t>
      </w:r>
      <w:r w:rsidR="00F86F0C">
        <w:rPr>
          <w:rFonts w:ascii="Times New Roman" w:hAnsi="Times New Roman" w:cs="Times New Roman"/>
          <w:sz w:val="28"/>
          <w:szCs w:val="28"/>
        </w:rPr>
        <w:t xml:space="preserve"> </w:t>
      </w:r>
      <w:r w:rsidRPr="001E7B7B">
        <w:rPr>
          <w:rFonts w:ascii="Times New Roman" w:hAnsi="Times New Roman" w:cs="Times New Roman"/>
          <w:sz w:val="28"/>
          <w:szCs w:val="28"/>
        </w:rPr>
        <w:t>Центральная, 1а, зав</w:t>
      </w:r>
      <w:proofErr w:type="gramStart"/>
      <w:r w:rsidRPr="001E7B7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E7B7B">
        <w:rPr>
          <w:rFonts w:ascii="Times New Roman" w:hAnsi="Times New Roman" w:cs="Times New Roman"/>
          <w:sz w:val="28"/>
          <w:szCs w:val="28"/>
        </w:rPr>
        <w:t>тделением Крутилина Марина Александровна, тел.</w:t>
      </w:r>
      <w:r w:rsidR="00F86F0C">
        <w:rPr>
          <w:rFonts w:ascii="Times New Roman" w:hAnsi="Times New Roman" w:cs="Times New Roman"/>
          <w:sz w:val="28"/>
          <w:szCs w:val="28"/>
        </w:rPr>
        <w:t xml:space="preserve"> </w:t>
      </w:r>
      <w:r w:rsidRPr="001E7B7B">
        <w:rPr>
          <w:rFonts w:ascii="Times New Roman" w:hAnsi="Times New Roman" w:cs="Times New Roman"/>
          <w:sz w:val="28"/>
          <w:szCs w:val="28"/>
        </w:rPr>
        <w:t>69</w:t>
      </w:r>
      <w:r w:rsidR="00F86F0C">
        <w:rPr>
          <w:rFonts w:ascii="Times New Roman" w:hAnsi="Times New Roman" w:cs="Times New Roman"/>
          <w:sz w:val="28"/>
          <w:szCs w:val="28"/>
        </w:rPr>
        <w:t>-</w:t>
      </w:r>
      <w:r w:rsidRPr="001E7B7B">
        <w:rPr>
          <w:rFonts w:ascii="Times New Roman" w:hAnsi="Times New Roman" w:cs="Times New Roman"/>
          <w:sz w:val="28"/>
          <w:szCs w:val="28"/>
        </w:rPr>
        <w:t>29</w:t>
      </w:r>
      <w:r w:rsidR="00F86F0C">
        <w:rPr>
          <w:rFonts w:ascii="Times New Roman" w:hAnsi="Times New Roman" w:cs="Times New Roman"/>
          <w:sz w:val="28"/>
          <w:szCs w:val="28"/>
        </w:rPr>
        <w:t>-</w:t>
      </w:r>
      <w:r w:rsidRPr="001E7B7B">
        <w:rPr>
          <w:rFonts w:ascii="Times New Roman" w:hAnsi="Times New Roman" w:cs="Times New Roman"/>
          <w:sz w:val="28"/>
          <w:szCs w:val="28"/>
        </w:rPr>
        <w:t xml:space="preserve"> 87).</w:t>
      </w:r>
    </w:p>
    <w:p w:rsidR="001E7B7B" w:rsidRPr="00C0360F" w:rsidRDefault="00F86F0C" w:rsidP="00F86F0C">
      <w:pPr>
        <w:tabs>
          <w:tab w:val="left" w:pos="3480"/>
          <w:tab w:val="left" w:pos="5880"/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тделение реабилитации зависимых пациентов функционирует </w:t>
      </w:r>
      <w:proofErr w:type="gramStart"/>
      <w:r w:rsidR="001E7B7B" w:rsidRPr="001E7B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E7B7B" w:rsidRPr="001E7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B7B" w:rsidRPr="001E7B7B">
        <w:rPr>
          <w:rFonts w:ascii="Times New Roman" w:hAnsi="Times New Roman" w:cs="Times New Roman"/>
          <w:sz w:val="28"/>
          <w:szCs w:val="28"/>
        </w:rPr>
        <w:t>УЗ</w:t>
      </w:r>
      <w:proofErr w:type="gramEnd"/>
      <w:r w:rsidR="001E7B7B" w:rsidRPr="001E7B7B">
        <w:rPr>
          <w:rFonts w:ascii="Times New Roman" w:hAnsi="Times New Roman" w:cs="Times New Roman"/>
          <w:sz w:val="28"/>
          <w:szCs w:val="28"/>
        </w:rPr>
        <w:t xml:space="preserve"> «Полоцкая областная психиатрическая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6155E">
        <w:rPr>
          <w:rFonts w:ascii="Times New Roman" w:hAnsi="Times New Roman" w:cs="Times New Roman"/>
          <w:sz w:val="28"/>
          <w:szCs w:val="28"/>
        </w:rPr>
        <w:t xml:space="preserve"> (</w:t>
      </w:r>
      <w:r w:rsidR="001E7B7B" w:rsidRPr="001E7B7B">
        <w:rPr>
          <w:rFonts w:ascii="Times New Roman" w:hAnsi="Times New Roman" w:cs="Times New Roman"/>
          <w:sz w:val="28"/>
          <w:szCs w:val="28"/>
        </w:rPr>
        <w:t>г.</w:t>
      </w:r>
      <w:r w:rsidR="00C023FA">
        <w:rPr>
          <w:rFonts w:ascii="Times New Roman" w:hAnsi="Times New Roman" w:cs="Times New Roman"/>
          <w:sz w:val="28"/>
          <w:szCs w:val="28"/>
        </w:rPr>
        <w:t xml:space="preserve"> 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Полоцк, ул. 23-х  Гвардейцев, 4а, тел. (8-02144) 43-57-37 </w:t>
      </w:r>
      <w:r w:rsidRPr="00F86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B7B" w:rsidRPr="001E7B7B">
        <w:rPr>
          <w:rFonts w:ascii="Times New Roman" w:hAnsi="Times New Roman" w:cs="Times New Roman"/>
          <w:sz w:val="28"/>
          <w:szCs w:val="28"/>
        </w:rPr>
        <w:t>регистратура,  (8-02144) 43-41-84 – наркологическое отделение стационара).</w:t>
      </w:r>
    </w:p>
    <w:p w:rsidR="00E10DD3" w:rsidRDefault="00E10DD3" w:rsidP="00BA231F">
      <w:pPr>
        <w:tabs>
          <w:tab w:val="left" w:pos="3480"/>
          <w:tab w:val="left" w:pos="5880"/>
          <w:tab w:val="left" w:pos="8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394" w:rsidRPr="00C0360F" w:rsidRDefault="007D6394" w:rsidP="00BA231F">
      <w:pPr>
        <w:tabs>
          <w:tab w:val="left" w:pos="3480"/>
          <w:tab w:val="left" w:pos="5880"/>
          <w:tab w:val="left" w:pos="8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Врач психиатр-</w:t>
      </w:r>
      <w:r w:rsidR="00E87403" w:rsidRPr="00C0360F">
        <w:rPr>
          <w:rFonts w:ascii="Times New Roman" w:hAnsi="Times New Roman" w:cs="Times New Roman"/>
          <w:sz w:val="28"/>
          <w:szCs w:val="28"/>
        </w:rPr>
        <w:t>нарколог диспансера</w:t>
      </w:r>
    </w:p>
    <w:p w:rsidR="00C023FA" w:rsidRDefault="002B366B" w:rsidP="00BA23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>УЗ «В</w:t>
      </w:r>
      <w:r w:rsidR="00C023FA">
        <w:rPr>
          <w:rFonts w:ascii="Times New Roman" w:hAnsi="Times New Roman" w:cs="Times New Roman"/>
          <w:sz w:val="28"/>
          <w:szCs w:val="28"/>
        </w:rPr>
        <w:t>итебский областной клинический центр</w:t>
      </w:r>
    </w:p>
    <w:p w:rsidR="007D6394" w:rsidRPr="00C0360F" w:rsidRDefault="002B366B" w:rsidP="00BA231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360F">
        <w:rPr>
          <w:rFonts w:ascii="Times New Roman" w:hAnsi="Times New Roman" w:cs="Times New Roman"/>
          <w:sz w:val="28"/>
          <w:szCs w:val="28"/>
        </w:rPr>
        <w:t xml:space="preserve"> психиатрии </w:t>
      </w:r>
      <w:r w:rsidR="007D6394" w:rsidRPr="00C0360F">
        <w:rPr>
          <w:rFonts w:ascii="Times New Roman" w:hAnsi="Times New Roman" w:cs="Times New Roman"/>
          <w:sz w:val="28"/>
          <w:szCs w:val="28"/>
        </w:rPr>
        <w:t xml:space="preserve">и наркологии» </w:t>
      </w:r>
      <w:r w:rsidR="007D6394" w:rsidRPr="00C0360F">
        <w:rPr>
          <w:rFonts w:ascii="Times New Roman" w:hAnsi="Times New Roman" w:cs="Times New Roman"/>
          <w:sz w:val="28"/>
          <w:szCs w:val="28"/>
        </w:rPr>
        <w:tab/>
      </w:r>
      <w:r w:rsidR="007D6394" w:rsidRPr="00C0360F">
        <w:rPr>
          <w:rFonts w:ascii="Times New Roman" w:hAnsi="Times New Roman" w:cs="Times New Roman"/>
          <w:sz w:val="28"/>
          <w:szCs w:val="28"/>
        </w:rPr>
        <w:tab/>
      </w:r>
      <w:r w:rsidR="007D6394" w:rsidRPr="00C0360F">
        <w:rPr>
          <w:rFonts w:ascii="Times New Roman" w:hAnsi="Times New Roman" w:cs="Times New Roman"/>
          <w:sz w:val="28"/>
          <w:szCs w:val="28"/>
        </w:rPr>
        <w:tab/>
      </w:r>
      <w:r w:rsidR="007D6394" w:rsidRPr="00C0360F">
        <w:rPr>
          <w:rFonts w:ascii="Times New Roman" w:hAnsi="Times New Roman" w:cs="Times New Roman"/>
          <w:sz w:val="28"/>
          <w:szCs w:val="28"/>
        </w:rPr>
        <w:tab/>
      </w:r>
      <w:r w:rsidR="00C023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6394" w:rsidRPr="00C0360F">
        <w:rPr>
          <w:rFonts w:ascii="Times New Roman" w:hAnsi="Times New Roman" w:cs="Times New Roman"/>
          <w:sz w:val="28"/>
          <w:szCs w:val="28"/>
        </w:rPr>
        <w:t>И.Н.</w:t>
      </w:r>
      <w:r w:rsidR="00B97303">
        <w:rPr>
          <w:rFonts w:ascii="Times New Roman" w:hAnsi="Times New Roman" w:cs="Times New Roman"/>
          <w:sz w:val="28"/>
          <w:szCs w:val="28"/>
        </w:rPr>
        <w:t xml:space="preserve"> </w:t>
      </w:r>
      <w:r w:rsidR="007D6394" w:rsidRPr="00C0360F">
        <w:rPr>
          <w:rFonts w:ascii="Times New Roman" w:hAnsi="Times New Roman" w:cs="Times New Roman"/>
          <w:sz w:val="28"/>
          <w:szCs w:val="28"/>
        </w:rPr>
        <w:t>Щелкунова</w:t>
      </w:r>
    </w:p>
    <w:p w:rsidR="002B366B" w:rsidRPr="00C0360F" w:rsidRDefault="002B366B" w:rsidP="00BA231F">
      <w:pPr>
        <w:tabs>
          <w:tab w:val="left" w:pos="3480"/>
          <w:tab w:val="left" w:pos="5880"/>
          <w:tab w:val="left" w:pos="82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366B" w:rsidRPr="00C0360F" w:rsidSect="00BA231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4E" w:rsidRDefault="00AF714E" w:rsidP="005065E8">
      <w:pPr>
        <w:spacing w:after="0" w:line="240" w:lineRule="auto"/>
      </w:pPr>
      <w:r>
        <w:separator/>
      </w:r>
    </w:p>
  </w:endnote>
  <w:endnote w:type="continuationSeparator" w:id="0">
    <w:p w:rsidR="00AF714E" w:rsidRDefault="00AF714E" w:rsidP="0050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4E" w:rsidRDefault="00AF714E" w:rsidP="005065E8">
      <w:pPr>
        <w:spacing w:after="0" w:line="240" w:lineRule="auto"/>
      </w:pPr>
      <w:r>
        <w:separator/>
      </w:r>
    </w:p>
  </w:footnote>
  <w:footnote w:type="continuationSeparator" w:id="0">
    <w:p w:rsidR="00AF714E" w:rsidRDefault="00AF714E" w:rsidP="0050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E8" w:rsidRDefault="005065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366B"/>
    <w:rsid w:val="00022FE2"/>
    <w:rsid w:val="00044247"/>
    <w:rsid w:val="00044E92"/>
    <w:rsid w:val="00054D96"/>
    <w:rsid w:val="00095B37"/>
    <w:rsid w:val="00097517"/>
    <w:rsid w:val="000F693E"/>
    <w:rsid w:val="00180ACC"/>
    <w:rsid w:val="00184424"/>
    <w:rsid w:val="0018476B"/>
    <w:rsid w:val="001C5321"/>
    <w:rsid w:val="001C5462"/>
    <w:rsid w:val="001E7B7B"/>
    <w:rsid w:val="002160B7"/>
    <w:rsid w:val="00231EE6"/>
    <w:rsid w:val="002B366B"/>
    <w:rsid w:val="003500E9"/>
    <w:rsid w:val="00366546"/>
    <w:rsid w:val="003B2E5C"/>
    <w:rsid w:val="003E2E73"/>
    <w:rsid w:val="00417469"/>
    <w:rsid w:val="0044471A"/>
    <w:rsid w:val="00446BE1"/>
    <w:rsid w:val="004C1334"/>
    <w:rsid w:val="00502E39"/>
    <w:rsid w:val="005065E8"/>
    <w:rsid w:val="00566CB8"/>
    <w:rsid w:val="005F6612"/>
    <w:rsid w:val="00605CF5"/>
    <w:rsid w:val="006673EC"/>
    <w:rsid w:val="00693BE5"/>
    <w:rsid w:val="006C2E39"/>
    <w:rsid w:val="006C40B7"/>
    <w:rsid w:val="006F4FC7"/>
    <w:rsid w:val="007D6394"/>
    <w:rsid w:val="008130B8"/>
    <w:rsid w:val="008F59E8"/>
    <w:rsid w:val="009425FD"/>
    <w:rsid w:val="00A22986"/>
    <w:rsid w:val="00A2513E"/>
    <w:rsid w:val="00A35D92"/>
    <w:rsid w:val="00A6155E"/>
    <w:rsid w:val="00AA65F4"/>
    <w:rsid w:val="00AF714E"/>
    <w:rsid w:val="00B03008"/>
    <w:rsid w:val="00B046EF"/>
    <w:rsid w:val="00B22396"/>
    <w:rsid w:val="00B400CF"/>
    <w:rsid w:val="00B50EA0"/>
    <w:rsid w:val="00B62BF2"/>
    <w:rsid w:val="00B74DE4"/>
    <w:rsid w:val="00B833C2"/>
    <w:rsid w:val="00B97303"/>
    <w:rsid w:val="00BA231F"/>
    <w:rsid w:val="00BD65FE"/>
    <w:rsid w:val="00C023FA"/>
    <w:rsid w:val="00C0360F"/>
    <w:rsid w:val="00C24E04"/>
    <w:rsid w:val="00C50E99"/>
    <w:rsid w:val="00CF2840"/>
    <w:rsid w:val="00D21003"/>
    <w:rsid w:val="00D633EF"/>
    <w:rsid w:val="00D64A1C"/>
    <w:rsid w:val="00D8083E"/>
    <w:rsid w:val="00E10DD3"/>
    <w:rsid w:val="00E250C7"/>
    <w:rsid w:val="00E44EC8"/>
    <w:rsid w:val="00E652E2"/>
    <w:rsid w:val="00E87403"/>
    <w:rsid w:val="00EE7CCF"/>
    <w:rsid w:val="00F2023A"/>
    <w:rsid w:val="00F71E75"/>
    <w:rsid w:val="00F850EA"/>
    <w:rsid w:val="00F86F0C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B36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5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5E8"/>
  </w:style>
  <w:style w:type="paragraph" w:styleId="a5">
    <w:name w:val="footer"/>
    <w:basedOn w:val="a"/>
    <w:link w:val="a6"/>
    <w:uiPriority w:val="99"/>
    <w:semiHidden/>
    <w:unhideWhenUsed/>
    <w:rsid w:val="005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8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</w:div>
            <w:div w:id="20233163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</dc:creator>
  <cp:keywords/>
  <dc:description/>
  <cp:lastModifiedBy>user</cp:lastModifiedBy>
  <cp:revision>36</cp:revision>
  <cp:lastPrinted>2024-02-23T10:03:00Z</cp:lastPrinted>
  <dcterms:created xsi:type="dcterms:W3CDTF">2023-02-27T09:44:00Z</dcterms:created>
  <dcterms:modified xsi:type="dcterms:W3CDTF">2024-02-23T11:29:00Z</dcterms:modified>
</cp:coreProperties>
</file>