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49" w:rsidRDefault="00C93F49" w:rsidP="00C93F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2938145</wp:posOffset>
            </wp:positionH>
            <wp:positionV relativeFrom="margin">
              <wp:posOffset>-714375</wp:posOffset>
            </wp:positionV>
            <wp:extent cx="409575" cy="1752600"/>
            <wp:effectExtent l="0" t="4762" r="4762" b="4763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15A9D" w:rsidRPr="00215A9D" w:rsidRDefault="00215A9D" w:rsidP="00C93F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0"/>
          <w:lang w:eastAsia="ru-RU"/>
        </w:rPr>
      </w:pPr>
      <w:r w:rsidRPr="00215A9D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0"/>
          <w:lang w:eastAsia="ru-RU"/>
        </w:rPr>
        <w:t>ВНИМАНИЮ ВЛАДЕЛЬЦЕВ ГРУЗОПОДЪЕМНЫХ КРАНОВ, Р</w:t>
      </w:r>
      <w:r w:rsidR="00C93F49">
        <w:rPr>
          <w:rFonts w:ascii="Times New Roman" w:eastAsia="Times New Roman" w:hAnsi="Times New Roman" w:cs="Times New Roman"/>
          <w:b/>
          <w:bCs/>
          <w:color w:val="010101"/>
          <w:kern w:val="36"/>
          <w:sz w:val="32"/>
          <w:szCs w:val="30"/>
          <w:lang w:eastAsia="ru-RU"/>
        </w:rPr>
        <w:t>АБОТАЮЩИХ НА ОТКРЫТОМ ВОЗДУХЕ</w:t>
      </w:r>
    </w:p>
    <w:p w:rsidR="00215A9D" w:rsidRPr="00215A9D" w:rsidRDefault="00215A9D" w:rsidP="006A71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215A9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</w:p>
    <w:p w:rsidR="00215A9D" w:rsidRPr="00215A9D" w:rsidRDefault="00753608" w:rsidP="00215A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8A552C" wp14:editId="28F276F1">
            <wp:simplePos x="0" y="0"/>
            <wp:positionH relativeFrom="margin">
              <wp:posOffset>-3810</wp:posOffset>
            </wp:positionH>
            <wp:positionV relativeFrom="margin">
              <wp:posOffset>3483610</wp:posOffset>
            </wp:positionV>
            <wp:extent cx="2476500" cy="1487805"/>
            <wp:effectExtent l="0" t="0" r="0" b="0"/>
            <wp:wrapSquare wrapText="bothSides"/>
            <wp:docPr id="8" name="Рисунок 8" descr="Автокраны XCMG, МАЗ Машека: эксплуатация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краны XCMG, МАЗ Машека: эксплуатация зим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9D" w:rsidRPr="00215A9D"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  <w:t>Порядок действий при получении предупреждений о неблагоприятных гидрометеорологических явлениях. При прекращении работ необходимо:</w:t>
      </w:r>
    </w:p>
    <w:p w:rsidR="00215A9D" w:rsidRPr="00AF2B25" w:rsidRDefault="00215A9D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F2B2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стреловые самоходные краны перевести в транспортное положение;</w:t>
      </w:r>
    </w:p>
    <w:p w:rsidR="00215A9D" w:rsidRPr="00AF2B25" w:rsidRDefault="00215A9D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F2B2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башенные и портальные краны установить в положения, определенные руководством по эксплуатации;</w:t>
      </w:r>
    </w:p>
    <w:p w:rsidR="00215A9D" w:rsidRPr="00AF2B25" w:rsidRDefault="00753608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CB62CD" wp14:editId="4F99F6AA">
            <wp:simplePos x="0" y="0"/>
            <wp:positionH relativeFrom="margin">
              <wp:posOffset>-3810</wp:posOffset>
            </wp:positionH>
            <wp:positionV relativeFrom="margin">
              <wp:posOffset>5233035</wp:posOffset>
            </wp:positionV>
            <wp:extent cx="243840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9D" w:rsidRPr="00AF2B2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грузоподъемные краны, передвигающиеся </w:t>
      </w:r>
      <w:r w:rsidR="00215A9D" w:rsidRPr="00AF2B25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 крановому пути на открытом воздухе, установить на противоугонные устройства (захваты), убедиться в их исправности;</w:t>
      </w:r>
    </w:p>
    <w:p w:rsidR="00215A9D" w:rsidRPr="00AF2B25" w:rsidRDefault="00215A9D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F2B25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убедиться в исправности тормозов механизмов передвижения крана;</w:t>
      </w:r>
    </w:p>
    <w:p w:rsidR="00215A9D" w:rsidRPr="00AF2B25" w:rsidRDefault="00753608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633D5A" wp14:editId="12358E60">
            <wp:simplePos x="0" y="0"/>
            <wp:positionH relativeFrom="margin">
              <wp:posOffset>-4445</wp:posOffset>
            </wp:positionH>
            <wp:positionV relativeFrom="margin">
              <wp:posOffset>7338060</wp:posOffset>
            </wp:positionV>
            <wp:extent cx="2390775" cy="1590675"/>
            <wp:effectExtent l="0" t="0" r="9525" b="9525"/>
            <wp:wrapSquare wrapText="bothSides"/>
            <wp:docPr id="7" name="Рисунок 7" descr="https://encrypted-tbn0.gstatic.com/images?q=tbn:ANd9GcTVJCNR4P09Qh270mP8SVmzEH-7Rr8tie4OJ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TVJCNR4P09Qh270mP8SVmzEH-7Rr8tie4OJw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9D" w:rsidRPr="00AF2B2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 необходимости принять дополнительные меры (установка башмаков на рельсы под ходовые колеса, растяжек и другое);</w:t>
      </w:r>
    </w:p>
    <w:p w:rsidR="00215A9D" w:rsidRPr="00AF2B25" w:rsidRDefault="00215A9D" w:rsidP="00AF2B2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AF2B25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исключить нахождение людей в опасных зонах.</w:t>
      </w:r>
    </w:p>
    <w:p w:rsidR="00C93F49" w:rsidRDefault="00C93F49" w:rsidP="00C93F49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C93F49" w:rsidRDefault="00C93F49" w:rsidP="00C93F49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C93F49" w:rsidRDefault="00C93F49" w:rsidP="00C93F49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C22698" w:rsidRDefault="00C22698" w:rsidP="00C93F49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C93F49" w:rsidRPr="00BB0694" w:rsidRDefault="00C22698" w:rsidP="00C22698">
      <w:pPr>
        <w:shd w:val="clear" w:color="auto" w:fill="FFFFFF"/>
        <w:spacing w:after="0" w:line="240" w:lineRule="auto"/>
        <w:rPr>
          <w:sz w:val="24"/>
        </w:rPr>
      </w:pPr>
      <w:r w:rsidRPr="00BB0694">
        <w:rPr>
          <w:sz w:val="24"/>
        </w:rPr>
        <w:t>Новополоцкий межрайонный отдел Госпромнадзора</w:t>
      </w:r>
    </w:p>
    <w:p w:rsidR="00753608" w:rsidRPr="00BB0694" w:rsidRDefault="00094134" w:rsidP="00C22698">
      <w:pPr>
        <w:shd w:val="clear" w:color="auto" w:fill="FFFFFF"/>
        <w:spacing w:after="0" w:line="240" w:lineRule="auto"/>
        <w:jc w:val="both"/>
        <w:rPr>
          <w:sz w:val="24"/>
        </w:rPr>
      </w:pPr>
      <w:r w:rsidRPr="00BB0694">
        <w:rPr>
          <w:sz w:val="24"/>
        </w:rPr>
        <w:t>https://gospromnadzor.mchs.gov.by</w:t>
      </w:r>
    </w:p>
    <w:sectPr w:rsidR="00753608" w:rsidRPr="00BB0694" w:rsidSect="00C93F49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C4E"/>
    <w:multiLevelType w:val="hybridMultilevel"/>
    <w:tmpl w:val="0EE6D7BA"/>
    <w:lvl w:ilvl="0" w:tplc="B5589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D"/>
    <w:rsid w:val="00094134"/>
    <w:rsid w:val="000B0648"/>
    <w:rsid w:val="00215A9D"/>
    <w:rsid w:val="00261132"/>
    <w:rsid w:val="004F2105"/>
    <w:rsid w:val="00526D30"/>
    <w:rsid w:val="006A71F8"/>
    <w:rsid w:val="00753608"/>
    <w:rsid w:val="00967DE6"/>
    <w:rsid w:val="00967FB0"/>
    <w:rsid w:val="00A21469"/>
    <w:rsid w:val="00A77752"/>
    <w:rsid w:val="00AF2B25"/>
    <w:rsid w:val="00BB0694"/>
    <w:rsid w:val="00C22698"/>
    <w:rsid w:val="00C93F49"/>
    <w:rsid w:val="00E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6165-9D59-4ACB-A957-63EDC33E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2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uklass11</dc:creator>
  <cp:lastModifiedBy>Шепетюк</cp:lastModifiedBy>
  <cp:revision>2</cp:revision>
  <dcterms:created xsi:type="dcterms:W3CDTF">2024-03-27T08:23:00Z</dcterms:created>
  <dcterms:modified xsi:type="dcterms:W3CDTF">2024-03-27T08:23:00Z</dcterms:modified>
</cp:coreProperties>
</file>