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5E1" w:rsidRPr="002405E1" w:rsidRDefault="002405E1" w:rsidP="002405E1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405E1">
        <w:rPr>
          <w:rFonts w:ascii="Times New Roman" w:hAnsi="Times New Roman" w:cs="Times New Roman"/>
          <w:b/>
          <w:sz w:val="27"/>
          <w:szCs w:val="27"/>
        </w:rPr>
        <w:t>Вирусный гепатит</w:t>
      </w:r>
      <w:proofErr w:type="gramStart"/>
      <w:r w:rsidRPr="002405E1">
        <w:rPr>
          <w:rFonts w:ascii="Times New Roman" w:hAnsi="Times New Roman" w:cs="Times New Roman"/>
          <w:b/>
          <w:sz w:val="27"/>
          <w:szCs w:val="27"/>
        </w:rPr>
        <w:t xml:space="preserve"> А</w:t>
      </w:r>
      <w:proofErr w:type="gramEnd"/>
    </w:p>
    <w:p w:rsidR="009E6834" w:rsidRPr="002405E1" w:rsidRDefault="002405E1" w:rsidP="002405E1">
      <w:pPr>
        <w:spacing w:after="0"/>
        <w:ind w:firstLine="708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2405E1">
        <w:rPr>
          <w:rFonts w:ascii="Times New Roman" w:hAnsi="Times New Roman" w:cs="Times New Roman"/>
          <w:sz w:val="27"/>
          <w:szCs w:val="27"/>
        </w:rPr>
        <w:t>21</w:t>
      </w:r>
      <w:r w:rsidR="009E6834" w:rsidRPr="002405E1">
        <w:rPr>
          <w:rFonts w:ascii="Times New Roman" w:hAnsi="Times New Roman" w:cs="Times New Roman"/>
          <w:sz w:val="27"/>
          <w:szCs w:val="27"/>
        </w:rPr>
        <w:t>.07</w:t>
      </w:r>
      <w:r w:rsidR="001B5604" w:rsidRPr="002405E1">
        <w:rPr>
          <w:rFonts w:ascii="Times New Roman" w:hAnsi="Times New Roman" w:cs="Times New Roman"/>
          <w:sz w:val="27"/>
          <w:szCs w:val="27"/>
        </w:rPr>
        <w:t>.2026 г.</w:t>
      </w:r>
    </w:p>
    <w:p w:rsidR="002405E1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noProof/>
          <w:sz w:val="27"/>
          <w:szCs w:val="27"/>
          <w:lang w:eastAsia="ru-RU"/>
        </w:rPr>
      </w:pPr>
      <w:r w:rsidRPr="002405E1">
        <w:rPr>
          <w:rFonts w:ascii="Times New Roman" w:hAnsi="Times New Roman" w:cs="Times New Roman"/>
          <w:sz w:val="27"/>
          <w:szCs w:val="27"/>
        </w:rPr>
        <w:t xml:space="preserve"> </w:t>
      </w:r>
      <w:r w:rsidRPr="002405E1">
        <w:rPr>
          <w:rFonts w:ascii="Times New Roman" w:hAnsi="Times New Roman" w:cs="Times New Roman"/>
          <w:b/>
          <w:i/>
          <w:noProof/>
          <w:sz w:val="27"/>
          <w:szCs w:val="27"/>
          <w:lang w:eastAsia="ru-RU"/>
        </w:rPr>
        <w:t>Вирусный гепатит А</w:t>
      </w:r>
      <w:r w:rsidRPr="002405E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– острая вирусная кишечная инфекция с фекально-оральным механизмом передачи, которая характеризуется преимущественным поражением печени</w:t>
      </w:r>
      <w:r w:rsidRPr="002405E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без развития хронических форм.</w:t>
      </w:r>
    </w:p>
    <w:p w:rsidR="002405E1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noProof/>
          <w:sz w:val="27"/>
          <w:szCs w:val="27"/>
          <w:lang w:eastAsia="ru-RU"/>
        </w:rPr>
      </w:pPr>
      <w:r w:rsidRPr="002405E1">
        <w:rPr>
          <w:rFonts w:ascii="Times New Roman" w:hAnsi="Times New Roman" w:cs="Times New Roman"/>
          <w:noProof/>
          <w:sz w:val="27"/>
          <w:szCs w:val="27"/>
          <w:lang w:eastAsia="ru-RU"/>
        </w:rPr>
        <w:t>Возбудитель вирусного гепатита А устойчив к факторам внешней среды, длительно сохраняется в воде, пищевых продуктах, сточных водах. При ки</w:t>
      </w:r>
      <w:r w:rsidRPr="002405E1">
        <w:rPr>
          <w:rFonts w:ascii="Times New Roman" w:hAnsi="Times New Roman" w:cs="Times New Roman"/>
          <w:noProof/>
          <w:sz w:val="27"/>
          <w:szCs w:val="27"/>
          <w:lang w:eastAsia="ru-RU"/>
        </w:rPr>
        <w:t>пячении погибает через 5 минут.</w:t>
      </w:r>
    </w:p>
    <w:p w:rsidR="002405E1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b/>
          <w:i/>
          <w:noProof/>
          <w:sz w:val="27"/>
          <w:szCs w:val="27"/>
          <w:lang w:eastAsia="ru-RU"/>
        </w:rPr>
      </w:pPr>
      <w:r w:rsidRPr="002405E1">
        <w:rPr>
          <w:rFonts w:ascii="Times New Roman" w:hAnsi="Times New Roman" w:cs="Times New Roman"/>
          <w:b/>
          <w:i/>
          <w:noProof/>
          <w:sz w:val="27"/>
          <w:szCs w:val="27"/>
          <w:lang w:eastAsia="ru-RU"/>
        </w:rPr>
        <w:t>Инку</w:t>
      </w:r>
      <w:r w:rsidRPr="002405E1">
        <w:rPr>
          <w:rFonts w:ascii="Times New Roman" w:hAnsi="Times New Roman" w:cs="Times New Roman"/>
          <w:b/>
          <w:i/>
          <w:noProof/>
          <w:sz w:val="27"/>
          <w:szCs w:val="27"/>
          <w:lang w:eastAsia="ru-RU"/>
        </w:rPr>
        <w:t xml:space="preserve">бационный период – 14-50 дней. </w:t>
      </w:r>
    </w:p>
    <w:p w:rsidR="002405E1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noProof/>
          <w:sz w:val="27"/>
          <w:szCs w:val="27"/>
          <w:lang w:eastAsia="ru-RU"/>
        </w:rPr>
      </w:pPr>
      <w:r w:rsidRPr="002405E1">
        <w:rPr>
          <w:rFonts w:ascii="Times New Roman" w:hAnsi="Times New Roman" w:cs="Times New Roman"/>
          <w:b/>
          <w:i/>
          <w:noProof/>
          <w:sz w:val="27"/>
          <w:szCs w:val="27"/>
          <w:lang w:eastAsia="ru-RU"/>
        </w:rPr>
        <w:t>Источником инфекции</w:t>
      </w:r>
      <w:r w:rsidRPr="002405E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является человек с любыми проявлениями болезни (больной или вирусоноситель). Возможн</w:t>
      </w:r>
      <w:r w:rsidRPr="002405E1">
        <w:rPr>
          <w:rFonts w:ascii="Times New Roman" w:hAnsi="Times New Roman" w:cs="Times New Roman"/>
          <w:noProof/>
          <w:sz w:val="27"/>
          <w:szCs w:val="27"/>
          <w:lang w:eastAsia="ru-RU"/>
        </w:rPr>
        <w:t>о развитие бессимптомной формы.</w:t>
      </w:r>
    </w:p>
    <w:p w:rsidR="002405E1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b/>
          <w:i/>
          <w:noProof/>
          <w:sz w:val="27"/>
          <w:szCs w:val="27"/>
          <w:lang w:eastAsia="ru-RU"/>
        </w:rPr>
      </w:pPr>
      <w:r w:rsidRPr="002405E1">
        <w:rPr>
          <w:rFonts w:ascii="Times New Roman" w:hAnsi="Times New Roman" w:cs="Times New Roman"/>
          <w:b/>
          <w:i/>
          <w:noProof/>
          <w:sz w:val="27"/>
          <w:szCs w:val="27"/>
          <w:lang w:eastAsia="ru-RU"/>
        </w:rPr>
        <w:t>Пути передачи</w:t>
      </w:r>
    </w:p>
    <w:p w:rsidR="002405E1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noProof/>
          <w:sz w:val="27"/>
          <w:szCs w:val="27"/>
          <w:lang w:eastAsia="ru-RU"/>
        </w:rPr>
      </w:pPr>
      <w:r w:rsidRPr="002405E1">
        <w:rPr>
          <w:rFonts w:ascii="Times New Roman" w:hAnsi="Times New Roman" w:cs="Times New Roman"/>
          <w:noProof/>
          <w:sz w:val="27"/>
          <w:szCs w:val="27"/>
          <w:lang w:eastAsia="ru-RU"/>
        </w:rPr>
        <w:t>контактно-бытовой (несоблюдение правил личной гигиены, через грязные руки и предметы обихода);</w:t>
      </w:r>
    </w:p>
    <w:p w:rsidR="002405E1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noProof/>
          <w:sz w:val="27"/>
          <w:szCs w:val="27"/>
          <w:lang w:eastAsia="ru-RU"/>
        </w:rPr>
      </w:pPr>
      <w:r w:rsidRPr="002405E1">
        <w:rPr>
          <w:rFonts w:ascii="Times New Roman" w:hAnsi="Times New Roman" w:cs="Times New Roman"/>
          <w:noProof/>
          <w:sz w:val="27"/>
          <w:szCs w:val="27"/>
          <w:lang w:eastAsia="ru-RU"/>
        </w:rPr>
        <w:t>водный (при употреблении воды негарантированного качества)</w:t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t>;</w:t>
      </w:r>
      <w:bookmarkStart w:id="0" w:name="_GoBack"/>
      <w:bookmarkEnd w:id="0"/>
    </w:p>
    <w:p w:rsidR="009E6834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noProof/>
          <w:sz w:val="27"/>
          <w:szCs w:val="27"/>
          <w:highlight w:val="yellow"/>
        </w:rPr>
      </w:pPr>
      <w:r w:rsidRPr="002405E1">
        <w:rPr>
          <w:rFonts w:ascii="Times New Roman" w:hAnsi="Times New Roman" w:cs="Times New Roman"/>
          <w:noProof/>
          <w:sz w:val="27"/>
          <w:szCs w:val="27"/>
          <w:lang w:eastAsia="ru-RU"/>
        </w:rPr>
        <w:t>пищевой (при употреблении инфицированных продуктов питания и приготовленных из них блюд).</w:t>
      </w:r>
    </w:p>
    <w:p w:rsidR="002405E1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b/>
          <w:i/>
          <w:noProof/>
          <w:sz w:val="27"/>
          <w:szCs w:val="27"/>
        </w:rPr>
      </w:pPr>
      <w:r w:rsidRPr="002405E1">
        <w:rPr>
          <w:rFonts w:ascii="Times New Roman" w:hAnsi="Times New Roman" w:cs="Times New Roman"/>
          <w:b/>
          <w:i/>
          <w:noProof/>
          <w:sz w:val="27"/>
          <w:szCs w:val="27"/>
        </w:rPr>
        <w:t>Клиника</w:t>
      </w:r>
    </w:p>
    <w:p w:rsidR="002405E1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noProof/>
          <w:sz w:val="27"/>
          <w:szCs w:val="27"/>
        </w:rPr>
      </w:pPr>
      <w:proofErr w:type="gramStart"/>
      <w:r w:rsidRPr="002405E1">
        <w:rPr>
          <w:rFonts w:ascii="Times New Roman" w:hAnsi="Times New Roman" w:cs="Times New Roman"/>
          <w:noProof/>
          <w:sz w:val="27"/>
          <w:szCs w:val="27"/>
        </w:rPr>
        <w:t>ухудшение аппетита, боль в правом подреберье, тошнота, рвота, потемнение мочи, обесцвечивание кала, белки глаз приобретают жёлтую окраску, повышение температуры, появление насморка, кашля, ломоты в теле.</w:t>
      </w:r>
      <w:proofErr w:type="gramEnd"/>
    </w:p>
    <w:p w:rsidR="002405E1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b/>
          <w:i/>
          <w:noProof/>
          <w:sz w:val="27"/>
          <w:szCs w:val="27"/>
        </w:rPr>
      </w:pPr>
      <w:r w:rsidRPr="002405E1">
        <w:rPr>
          <w:rFonts w:ascii="Times New Roman" w:hAnsi="Times New Roman" w:cs="Times New Roman"/>
          <w:b/>
          <w:i/>
          <w:noProof/>
          <w:sz w:val="27"/>
          <w:szCs w:val="27"/>
        </w:rPr>
        <w:t>Профилактика</w:t>
      </w:r>
    </w:p>
    <w:p w:rsidR="002405E1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noProof/>
          <w:sz w:val="27"/>
          <w:szCs w:val="27"/>
        </w:rPr>
      </w:pPr>
      <w:r w:rsidRPr="002405E1">
        <w:rPr>
          <w:rFonts w:ascii="Times New Roman" w:hAnsi="Times New Roman" w:cs="Times New Roman"/>
          <w:noProof/>
          <w:sz w:val="27"/>
          <w:szCs w:val="27"/>
        </w:rPr>
        <w:t>тщательное мытье рук с мылом перед едой, после посещения туалет</w:t>
      </w:r>
      <w:r w:rsidRPr="002405E1">
        <w:rPr>
          <w:rFonts w:ascii="Times New Roman" w:hAnsi="Times New Roman" w:cs="Times New Roman"/>
          <w:noProof/>
          <w:sz w:val="27"/>
          <w:szCs w:val="27"/>
        </w:rPr>
        <w:t>а и общественных мест;</w:t>
      </w:r>
    </w:p>
    <w:p w:rsidR="002405E1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noProof/>
          <w:sz w:val="27"/>
          <w:szCs w:val="27"/>
        </w:rPr>
      </w:pPr>
      <w:r w:rsidRPr="002405E1">
        <w:rPr>
          <w:rFonts w:ascii="Times New Roman" w:hAnsi="Times New Roman" w:cs="Times New Roman"/>
          <w:noProof/>
          <w:sz w:val="27"/>
          <w:szCs w:val="27"/>
        </w:rPr>
        <w:t>тщательное мытье овощей, фруктов и зелени под проточной водой, особенно тех, кото</w:t>
      </w:r>
      <w:r w:rsidRPr="002405E1">
        <w:rPr>
          <w:rFonts w:ascii="Times New Roman" w:hAnsi="Times New Roman" w:cs="Times New Roman"/>
          <w:noProof/>
          <w:sz w:val="27"/>
          <w:szCs w:val="27"/>
        </w:rPr>
        <w:t>рые употребляются в сыром виде;</w:t>
      </w:r>
    </w:p>
    <w:p w:rsidR="002405E1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noProof/>
          <w:sz w:val="27"/>
          <w:szCs w:val="27"/>
        </w:rPr>
      </w:pPr>
      <w:r w:rsidRPr="002405E1">
        <w:rPr>
          <w:rFonts w:ascii="Times New Roman" w:hAnsi="Times New Roman" w:cs="Times New Roman"/>
          <w:noProof/>
          <w:sz w:val="27"/>
          <w:szCs w:val="27"/>
        </w:rPr>
        <w:t>замачивание сухофруктов и орехов в холодной воде, с последующим тщательным промыванием под проточной водой;</w:t>
      </w:r>
    </w:p>
    <w:p w:rsidR="002405E1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noProof/>
          <w:sz w:val="27"/>
          <w:szCs w:val="27"/>
        </w:rPr>
      </w:pPr>
      <w:r w:rsidRPr="002405E1">
        <w:rPr>
          <w:rFonts w:ascii="Times New Roman" w:hAnsi="Times New Roman" w:cs="Times New Roman"/>
          <w:noProof/>
          <w:sz w:val="27"/>
          <w:szCs w:val="27"/>
        </w:rPr>
        <w:t>употребление воды только гарантированного</w:t>
      </w:r>
      <w:r w:rsidRPr="002405E1">
        <w:rPr>
          <w:rFonts w:ascii="Times New Roman" w:hAnsi="Times New Roman" w:cs="Times New Roman"/>
          <w:noProof/>
          <w:sz w:val="27"/>
          <w:szCs w:val="27"/>
        </w:rPr>
        <w:t xml:space="preserve"> качества или в кипяченом виде;</w:t>
      </w:r>
    </w:p>
    <w:p w:rsidR="002405E1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noProof/>
          <w:sz w:val="27"/>
          <w:szCs w:val="27"/>
        </w:rPr>
      </w:pPr>
      <w:r w:rsidRPr="002405E1">
        <w:rPr>
          <w:rFonts w:ascii="Times New Roman" w:hAnsi="Times New Roman" w:cs="Times New Roman"/>
          <w:noProof/>
          <w:sz w:val="27"/>
          <w:szCs w:val="27"/>
        </w:rPr>
        <w:t>соблюдение температурного режима и времени пр</w:t>
      </w:r>
      <w:r w:rsidRPr="002405E1">
        <w:rPr>
          <w:rFonts w:ascii="Times New Roman" w:hAnsi="Times New Roman" w:cs="Times New Roman"/>
          <w:noProof/>
          <w:sz w:val="27"/>
          <w:szCs w:val="27"/>
        </w:rPr>
        <w:t>иготовления пищи.</w:t>
      </w:r>
    </w:p>
    <w:p w:rsidR="00917563" w:rsidRPr="002405E1" w:rsidRDefault="002405E1" w:rsidP="002405E1">
      <w:pPr>
        <w:spacing w:after="0"/>
        <w:ind w:firstLine="426"/>
        <w:jc w:val="both"/>
        <w:rPr>
          <w:rFonts w:ascii="Times New Roman" w:hAnsi="Times New Roman" w:cs="Times New Roman"/>
          <w:noProof/>
          <w:sz w:val="27"/>
          <w:szCs w:val="27"/>
        </w:rPr>
      </w:pPr>
      <w:r w:rsidRPr="002405E1">
        <w:rPr>
          <w:rFonts w:ascii="Times New Roman" w:hAnsi="Times New Roman" w:cs="Times New Roman"/>
          <w:noProof/>
          <w:sz w:val="27"/>
          <w:szCs w:val="27"/>
        </w:rPr>
        <w:t>Специфической мерой профилактики вирусного г</w:t>
      </w:r>
      <w:r w:rsidRPr="002405E1">
        <w:rPr>
          <w:rFonts w:ascii="Times New Roman" w:hAnsi="Times New Roman" w:cs="Times New Roman"/>
          <w:noProof/>
          <w:sz w:val="27"/>
          <w:szCs w:val="27"/>
        </w:rPr>
        <w:t xml:space="preserve">епатита А является вакцинация. </w:t>
      </w:r>
      <w:proofErr w:type="gramStart"/>
      <w:r w:rsidRPr="002405E1">
        <w:rPr>
          <w:rFonts w:ascii="Times New Roman" w:hAnsi="Times New Roman" w:cs="Times New Roman"/>
          <w:noProof/>
          <w:sz w:val="27"/>
          <w:szCs w:val="27"/>
        </w:rPr>
        <w:t>Особое внимание на вакцинацию против вирусного гепатита А следует обратить: путешественникам, туристам, отдыхающим в природных условиях, а также выезжающим в южные страны, где регистрируется высо</w:t>
      </w:r>
      <w:r w:rsidRPr="002405E1">
        <w:rPr>
          <w:rFonts w:ascii="Times New Roman" w:hAnsi="Times New Roman" w:cs="Times New Roman"/>
          <w:noProof/>
          <w:sz w:val="27"/>
          <w:szCs w:val="27"/>
        </w:rPr>
        <w:t>кая заболеваемость гепатитом А.</w:t>
      </w:r>
      <w:r w:rsidRPr="002405E1">
        <w:rPr>
          <w:rFonts w:ascii="Times New Roman" w:hAnsi="Times New Roman" w:cs="Times New Roman"/>
          <w:noProof/>
          <w:sz w:val="27"/>
          <w:szCs w:val="27"/>
        </w:rPr>
        <w:t xml:space="preserve"> В соответствии с Национальным календарем профилактических прививок в Беларуси вакцинация против гепатита А проводится по эпидемическим показаниям лицам, которые находились в контакте с источником инфекции.</w:t>
      </w:r>
      <w:proofErr w:type="gramEnd"/>
    </w:p>
    <w:p w:rsidR="00917563" w:rsidRPr="002405E1" w:rsidRDefault="00917563" w:rsidP="00917563">
      <w:pPr>
        <w:jc w:val="both"/>
        <w:rPr>
          <w:rFonts w:ascii="Times New Roman" w:hAnsi="Times New Roman" w:cs="Times New Roman"/>
          <w:noProof/>
          <w:sz w:val="27"/>
          <w:szCs w:val="27"/>
        </w:rPr>
      </w:pPr>
    </w:p>
    <w:p w:rsidR="009E6834" w:rsidRPr="002405E1" w:rsidRDefault="001B5604" w:rsidP="009E6834">
      <w:pPr>
        <w:spacing w:after="0"/>
        <w:rPr>
          <w:rFonts w:ascii="Times New Roman" w:hAnsi="Times New Roman" w:cs="Times New Roman"/>
          <w:noProof/>
          <w:sz w:val="27"/>
          <w:szCs w:val="27"/>
        </w:rPr>
      </w:pPr>
      <w:r w:rsidRPr="002405E1">
        <w:rPr>
          <w:rFonts w:ascii="Times New Roman" w:hAnsi="Times New Roman" w:cs="Times New Roman"/>
          <w:noProof/>
          <w:sz w:val="27"/>
          <w:szCs w:val="27"/>
        </w:rPr>
        <w:t>Врач-гигиенист</w:t>
      </w:r>
    </w:p>
    <w:p w:rsidR="001B5604" w:rsidRPr="002405E1" w:rsidRDefault="001B5604" w:rsidP="009E6834">
      <w:pPr>
        <w:spacing w:after="0"/>
        <w:rPr>
          <w:rFonts w:ascii="Times New Roman" w:hAnsi="Times New Roman" w:cs="Times New Roman"/>
          <w:noProof/>
          <w:sz w:val="27"/>
          <w:szCs w:val="27"/>
        </w:rPr>
      </w:pPr>
      <w:r w:rsidRPr="002405E1">
        <w:rPr>
          <w:rFonts w:ascii="Times New Roman" w:hAnsi="Times New Roman" w:cs="Times New Roman"/>
          <w:noProof/>
          <w:sz w:val="27"/>
          <w:szCs w:val="27"/>
        </w:rPr>
        <w:t xml:space="preserve">(заведующий отделом)                                         </w:t>
      </w:r>
      <w:r w:rsidR="009E6834" w:rsidRPr="002405E1">
        <w:rPr>
          <w:rFonts w:ascii="Times New Roman" w:hAnsi="Times New Roman" w:cs="Times New Roman"/>
          <w:noProof/>
          <w:sz w:val="27"/>
          <w:szCs w:val="27"/>
        </w:rPr>
        <w:t xml:space="preserve">                         </w:t>
      </w:r>
      <w:r w:rsidRPr="002405E1">
        <w:rPr>
          <w:rFonts w:ascii="Times New Roman" w:hAnsi="Times New Roman" w:cs="Times New Roman"/>
          <w:noProof/>
          <w:sz w:val="27"/>
          <w:szCs w:val="27"/>
        </w:rPr>
        <w:t xml:space="preserve">   А.В. Козлова</w:t>
      </w:r>
    </w:p>
    <w:p w:rsidR="001B5604" w:rsidRPr="002405E1" w:rsidRDefault="002405E1" w:rsidP="001B5604">
      <w:pPr>
        <w:rPr>
          <w:rFonts w:ascii="Times New Roman" w:hAnsi="Times New Roman" w:cs="Times New Roman"/>
          <w:noProof/>
          <w:sz w:val="27"/>
          <w:szCs w:val="27"/>
          <w:highlight w:val="yellow"/>
        </w:rPr>
      </w:pPr>
      <w:r w:rsidRPr="002405E1">
        <w:rPr>
          <w:noProof/>
          <w:highlight w:val="yellow"/>
          <w:lang w:eastAsia="ru-RU"/>
        </w:rPr>
        <w:drawing>
          <wp:anchor distT="0" distB="0" distL="114300" distR="114300" simplePos="0" relativeHeight="251660288" behindDoc="1" locked="0" layoutInCell="1" allowOverlap="1" wp14:anchorId="41452675" wp14:editId="14E12E3F">
            <wp:simplePos x="0" y="0"/>
            <wp:positionH relativeFrom="column">
              <wp:posOffset>5162550</wp:posOffset>
            </wp:positionH>
            <wp:positionV relativeFrom="paragraph">
              <wp:posOffset>247650</wp:posOffset>
            </wp:positionV>
            <wp:extent cx="611505" cy="485775"/>
            <wp:effectExtent l="0" t="0" r="0" b="9525"/>
            <wp:wrapTight wrapText="bothSides">
              <wp:wrapPolygon edited="0">
                <wp:start x="0" y="0"/>
                <wp:lineTo x="0" y="21176"/>
                <wp:lineTo x="20860" y="21176"/>
                <wp:lineTo x="20860" y="0"/>
                <wp:lineTo x="0" y="0"/>
              </wp:wrapPolygon>
            </wp:wrapTight>
            <wp:docPr id="3" name="Рисунок 3" descr="Описание: Описание: D:\Рабочий стол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D:\Рабочий стол\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581" b="90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5E1">
        <w:rPr>
          <w:noProof/>
          <w:sz w:val="27"/>
          <w:szCs w:val="27"/>
          <w:highlight w:val="yellow"/>
          <w:lang w:eastAsia="ru-RU"/>
        </w:rPr>
        <w:drawing>
          <wp:anchor distT="0" distB="0" distL="114300" distR="114300" simplePos="0" relativeHeight="251659264" behindDoc="1" locked="0" layoutInCell="1" allowOverlap="1" wp14:anchorId="1B532115" wp14:editId="5F28F4D3">
            <wp:simplePos x="0" y="0"/>
            <wp:positionH relativeFrom="column">
              <wp:posOffset>2614295</wp:posOffset>
            </wp:positionH>
            <wp:positionV relativeFrom="paragraph">
              <wp:posOffset>255905</wp:posOffset>
            </wp:positionV>
            <wp:extent cx="689610" cy="485775"/>
            <wp:effectExtent l="0" t="0" r="0" b="9525"/>
            <wp:wrapTight wrapText="bothSides">
              <wp:wrapPolygon edited="0">
                <wp:start x="0" y="0"/>
                <wp:lineTo x="0" y="21176"/>
                <wp:lineTo x="20884" y="21176"/>
                <wp:lineTo x="20884" y="0"/>
                <wp:lineTo x="0" y="0"/>
              </wp:wrapPolygon>
            </wp:wrapTight>
            <wp:docPr id="2" name="Рисунок 2" descr="Описание: Описание: 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604" w:rsidRPr="00E42F63" w:rsidRDefault="002405E1" w:rsidP="001B5604">
      <w:pPr>
        <w:rPr>
          <w:noProof/>
        </w:rPr>
      </w:pPr>
      <w:r w:rsidRPr="002405E1">
        <w:rPr>
          <w:noProof/>
          <w:highlight w:val="yellow"/>
          <w:lang w:eastAsia="ru-RU"/>
        </w:rPr>
        <w:drawing>
          <wp:inline distT="0" distB="0" distL="0" distR="0" wp14:anchorId="06D7A56F" wp14:editId="19F23EB6">
            <wp:extent cx="669925" cy="478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5604" w:rsidRPr="00E42F63" w:rsidSect="002405E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65F71"/>
    <w:multiLevelType w:val="hybridMultilevel"/>
    <w:tmpl w:val="757CB132"/>
    <w:lvl w:ilvl="0" w:tplc="F92A6B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722838"/>
    <w:multiLevelType w:val="hybridMultilevel"/>
    <w:tmpl w:val="4198FA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97D0876"/>
    <w:multiLevelType w:val="hybridMultilevel"/>
    <w:tmpl w:val="705AAAC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1E7"/>
    <w:rsid w:val="00171D56"/>
    <w:rsid w:val="001B5604"/>
    <w:rsid w:val="001F7E11"/>
    <w:rsid w:val="002405E1"/>
    <w:rsid w:val="00567549"/>
    <w:rsid w:val="005A7F57"/>
    <w:rsid w:val="00790090"/>
    <w:rsid w:val="007901E7"/>
    <w:rsid w:val="008F40B3"/>
    <w:rsid w:val="00917563"/>
    <w:rsid w:val="009E6834"/>
    <w:rsid w:val="00BE2722"/>
    <w:rsid w:val="00C161E5"/>
    <w:rsid w:val="00E54370"/>
    <w:rsid w:val="00F1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6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3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6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E3A28-51CB-4722-A8EE-1AB3BDC4E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2026-03-11T11:44:00Z</dcterms:created>
  <dcterms:modified xsi:type="dcterms:W3CDTF">2026-07-21T12:38:00Z</dcterms:modified>
</cp:coreProperties>
</file>