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7B5" w:rsidRDefault="00DC1E70" w:rsidP="00D627B5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pacing w:val="-15"/>
          <w:kern w:val="36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D4A7C3" wp14:editId="6D348EC5">
                <wp:simplePos x="0" y="0"/>
                <wp:positionH relativeFrom="column">
                  <wp:posOffset>-167054</wp:posOffset>
                </wp:positionH>
                <wp:positionV relativeFrom="paragraph">
                  <wp:posOffset>88363</wp:posOffset>
                </wp:positionV>
                <wp:extent cx="6945288" cy="422030"/>
                <wp:effectExtent l="0" t="0" r="27305" b="1651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5288" cy="422030"/>
                        </a:xfrm>
                        <a:prstGeom prst="rect">
                          <a:avLst/>
                        </a:prstGeom>
                        <a:solidFill>
                          <a:srgbClr val="4CE4B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1E70" w:rsidRPr="00DC1E70" w:rsidRDefault="00DC1E70" w:rsidP="00DC1E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8"/>
                              </w:rPr>
                            </w:pPr>
                            <w:r w:rsidRPr="00DC1E70">
                              <w:rPr>
                                <w:rFonts w:ascii="Times New Roman" w:hAnsi="Times New Roman" w:cs="Times New Roman"/>
                                <w:sz w:val="56"/>
                              </w:rPr>
                              <w:t>АЛКОГОЛИЗМ</w:t>
                            </w:r>
                            <w:r w:rsidRPr="00DC1E70">
                              <w:rPr>
                                <w:rFonts w:ascii="Times New Roman" w:hAnsi="Times New Roman" w:cs="Times New Roman"/>
                                <w:sz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left:0;text-align:left;margin-left:-13.15pt;margin-top:6.95pt;width:546.85pt;height:3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" fillcolor="#4ce4bc" strokecolor="#1f4d78 [1604]" strokeweight="1pt">
                <v:textbox>
                  <w:txbxContent>
                    <w:p w:rsidR="00DC1E70" w:rsidRPr="00DC1E70" w:rsidRDefault="00DC1E70" w:rsidP="00DC1E70">
                      <w:pPr>
                        <w:jc w:val="center"/>
                        <w:rPr>
                          <w:rFonts w:ascii="Times New Roman" w:hAnsi="Times New Roman" w:cs="Times New Roman"/>
                          <w:sz w:val="48"/>
                        </w:rPr>
                      </w:pPr>
                      <w:r w:rsidRPr="00DC1E70">
                        <w:rPr>
                          <w:rFonts w:ascii="Times New Roman" w:hAnsi="Times New Roman" w:cs="Times New Roman"/>
                          <w:sz w:val="56"/>
                        </w:rPr>
                        <w:t>АЛКОГОЛИЗМ</w:t>
                      </w:r>
                      <w:r w:rsidRPr="00DC1E70">
                        <w:rPr>
                          <w:rFonts w:ascii="Times New Roman" w:hAnsi="Times New Roman" w:cs="Times New Roman"/>
                          <w:sz w:val="4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DC1E70" w:rsidRPr="00D627B5" w:rsidRDefault="00DC1E70" w:rsidP="00D627B5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pacing w:val="-15"/>
          <w:kern w:val="36"/>
          <w:sz w:val="32"/>
          <w:szCs w:val="32"/>
          <w:lang w:eastAsia="ru-RU"/>
        </w:rPr>
      </w:pPr>
    </w:p>
    <w:p w:rsidR="00D627B5" w:rsidRDefault="00DC1E70" w:rsidP="00E349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форм наркологической зависимости, возникающая у лиц, постоянно принимающих алкоголь, которая способствует возникновению различных заболеваний и обострению уже имеющихся, а также понижению социального статуса человека.</w:t>
      </w:r>
    </w:p>
    <w:tbl>
      <w:tblPr>
        <w:tblStyle w:val="ab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99"/>
      </w:tblGrid>
      <w:tr w:rsidR="00DC1E70" w:rsidTr="00DC1E70">
        <w:tc>
          <w:tcPr>
            <w:tcW w:w="5341" w:type="dxa"/>
          </w:tcPr>
          <w:p w:rsidR="00DC1E70" w:rsidRPr="00DC1E70" w:rsidRDefault="00DC1E70" w:rsidP="00DC1E70">
            <w:pPr>
              <w:shd w:val="clear" w:color="auto" w:fill="FFFFFF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1E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Последствия для здоровья:</w:t>
            </w:r>
          </w:p>
          <w:p w:rsidR="00DC1E70" w:rsidRDefault="00DC1E70" w:rsidP="00DC1E7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Болезни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сердечно-сосудистой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системы</w:t>
            </w:r>
          </w:p>
          <w:p w:rsidR="00DC1E70" w:rsidRDefault="00DC1E70" w:rsidP="00DC1E7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Поражение нервной системы</w:t>
            </w:r>
          </w:p>
          <w:p w:rsidR="00DC1E70" w:rsidRDefault="00DC1E70" w:rsidP="00DC1E7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Расстройство психики</w:t>
            </w:r>
          </w:p>
          <w:p w:rsidR="00DC1E70" w:rsidRDefault="00DC1E70" w:rsidP="00DC1E7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Болезни органов пищеварения</w:t>
            </w:r>
          </w:p>
          <w:p w:rsidR="00DC1E70" w:rsidRDefault="00DC1E70" w:rsidP="00DC1E7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Поражение почек</w:t>
            </w:r>
          </w:p>
          <w:p w:rsidR="00DC1E70" w:rsidRDefault="00DC1E70" w:rsidP="00DC1E7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Нарушение репродуктивной функции</w:t>
            </w:r>
          </w:p>
          <w:p w:rsidR="00DC1E70" w:rsidRDefault="00DC1E70" w:rsidP="00DC1E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1E70" w:rsidRPr="00DC1E70" w:rsidRDefault="00DC1E70" w:rsidP="00DC1E70">
            <w:pPr>
              <w:tabs>
                <w:tab w:val="left" w:pos="204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DC1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Чаще от алкоголизма страдают мужчины, однако при систематическом употреблении спиртного риск развития зависимости одинаков для мужчин и женщин.</w:t>
            </w:r>
          </w:p>
        </w:tc>
        <w:tc>
          <w:tcPr>
            <w:tcW w:w="5399" w:type="dxa"/>
          </w:tcPr>
          <w:p w:rsidR="00DC1E70" w:rsidRPr="00DC1E70" w:rsidRDefault="00DC1E70" w:rsidP="00DC1E70">
            <w:pPr>
              <w:shd w:val="clear" w:color="auto" w:fill="FFFFFF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1E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Социальные последствия:</w:t>
            </w:r>
          </w:p>
          <w:p w:rsidR="00DC1E70" w:rsidRDefault="00DC1E70" w:rsidP="00DC1E7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Потеря трудоспособности</w:t>
            </w:r>
          </w:p>
          <w:p w:rsidR="00DC1E70" w:rsidRDefault="00DC1E70" w:rsidP="00DC1E7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Противоправные действия и действия, приводящие к бытовому, транспортному и производственному травматизму</w:t>
            </w:r>
          </w:p>
          <w:p w:rsidR="00DC1E70" w:rsidRDefault="00641420" w:rsidP="00DC1E7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0705A3BD" wp14:editId="7E674A52">
                  <wp:simplePos x="0" y="0"/>
                  <wp:positionH relativeFrom="column">
                    <wp:posOffset>1856740</wp:posOffset>
                  </wp:positionH>
                  <wp:positionV relativeFrom="paragraph">
                    <wp:posOffset>511810</wp:posOffset>
                  </wp:positionV>
                  <wp:extent cx="1450340" cy="1450340"/>
                  <wp:effectExtent l="0" t="0" r="0" b="0"/>
                  <wp:wrapSquare wrapText="bothSides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340" cy="1450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C1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Деградация и социальная несостоятельность личности</w:t>
            </w:r>
          </w:p>
          <w:p w:rsidR="00DC1E70" w:rsidRDefault="00DC1E70" w:rsidP="00DC1E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E70" w:rsidRDefault="00641420" w:rsidP="00E349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1352E571" wp14:editId="6E38CDE8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29210</wp:posOffset>
                  </wp:positionV>
                  <wp:extent cx="1881505" cy="1152525"/>
                  <wp:effectExtent l="0" t="0" r="4445" b="9525"/>
                  <wp:wrapSquare wrapText="bothSides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1505" cy="1152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41420" w:rsidRPr="00641420" w:rsidRDefault="00641420" w:rsidP="0064142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1420">
        <w:rPr>
          <w:rFonts w:ascii="Times New Roman" w:hAnsi="Times New Roman" w:cs="Times New Roman"/>
          <w:b/>
          <w:sz w:val="28"/>
          <w:szCs w:val="28"/>
        </w:rPr>
        <w:t>Стадии женского</w:t>
      </w:r>
      <w:r w:rsidR="001008D9">
        <w:rPr>
          <w:rFonts w:ascii="Times New Roman" w:hAnsi="Times New Roman" w:cs="Times New Roman"/>
          <w:b/>
          <w:sz w:val="28"/>
          <w:szCs w:val="28"/>
        </w:rPr>
        <w:t xml:space="preserve"> и мужского</w:t>
      </w:r>
      <w:r w:rsidRPr="00641420">
        <w:rPr>
          <w:rFonts w:ascii="Times New Roman" w:hAnsi="Times New Roman" w:cs="Times New Roman"/>
          <w:b/>
          <w:sz w:val="28"/>
          <w:szCs w:val="28"/>
        </w:rPr>
        <w:t xml:space="preserve"> алкоголизма</w:t>
      </w:r>
    </w:p>
    <w:p w:rsidR="00641420" w:rsidRPr="00641420" w:rsidRDefault="00641420" w:rsidP="006414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1420">
        <w:rPr>
          <w:rFonts w:ascii="Times New Roman" w:hAnsi="Times New Roman" w:cs="Times New Roman"/>
          <w:sz w:val="28"/>
          <w:szCs w:val="28"/>
        </w:rPr>
        <w:t>1.</w:t>
      </w:r>
      <w:r w:rsidRPr="00641420">
        <w:rPr>
          <w:rFonts w:ascii="Times New Roman" w:hAnsi="Times New Roman" w:cs="Times New Roman"/>
          <w:sz w:val="28"/>
          <w:szCs w:val="28"/>
        </w:rPr>
        <w:tab/>
      </w:r>
      <w:r w:rsidRPr="00641420">
        <w:rPr>
          <w:rFonts w:ascii="Times New Roman" w:hAnsi="Times New Roman" w:cs="Times New Roman"/>
          <w:b/>
          <w:sz w:val="28"/>
          <w:szCs w:val="28"/>
        </w:rPr>
        <w:t>Формирование пагубного пристрастия.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641420">
        <w:rPr>
          <w:rFonts w:ascii="Times New Roman" w:hAnsi="Times New Roman" w:cs="Times New Roman"/>
          <w:sz w:val="28"/>
          <w:szCs w:val="28"/>
        </w:rPr>
        <w:t>озникает тяга и начинаются поиски поводов</w:t>
      </w:r>
      <w:r>
        <w:rPr>
          <w:rFonts w:ascii="Times New Roman" w:hAnsi="Times New Roman" w:cs="Times New Roman"/>
          <w:sz w:val="28"/>
          <w:szCs w:val="28"/>
        </w:rPr>
        <w:t>, чтобы удовлетворять</w:t>
      </w:r>
      <w:r w:rsidRPr="00641420">
        <w:rPr>
          <w:rFonts w:ascii="Times New Roman" w:hAnsi="Times New Roman" w:cs="Times New Roman"/>
          <w:sz w:val="28"/>
          <w:szCs w:val="28"/>
        </w:rPr>
        <w:t xml:space="preserve"> желание </w:t>
      </w:r>
      <w:r>
        <w:rPr>
          <w:rFonts w:ascii="Times New Roman" w:hAnsi="Times New Roman" w:cs="Times New Roman"/>
          <w:sz w:val="28"/>
          <w:szCs w:val="28"/>
        </w:rPr>
        <w:t xml:space="preserve">употребить алкоголь как можно чаще. </w:t>
      </w:r>
      <w:r w:rsidRPr="00641420">
        <w:rPr>
          <w:rFonts w:ascii="Times New Roman" w:hAnsi="Times New Roman" w:cs="Times New Roman"/>
          <w:sz w:val="28"/>
          <w:szCs w:val="28"/>
        </w:rPr>
        <w:t>Соматических заболеваний и явных изменений психики на первой стадии нет.</w:t>
      </w:r>
    </w:p>
    <w:p w:rsidR="00641420" w:rsidRPr="00641420" w:rsidRDefault="00641420" w:rsidP="006414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1420">
        <w:rPr>
          <w:rFonts w:ascii="Times New Roman" w:hAnsi="Times New Roman" w:cs="Times New Roman"/>
          <w:sz w:val="28"/>
          <w:szCs w:val="28"/>
        </w:rPr>
        <w:t>2.</w:t>
      </w:r>
      <w:r w:rsidRPr="00641420">
        <w:rPr>
          <w:rFonts w:ascii="Times New Roman" w:hAnsi="Times New Roman" w:cs="Times New Roman"/>
          <w:sz w:val="28"/>
          <w:szCs w:val="28"/>
        </w:rPr>
        <w:tab/>
      </w:r>
      <w:r w:rsidRPr="00641420">
        <w:rPr>
          <w:rFonts w:ascii="Times New Roman" w:hAnsi="Times New Roman" w:cs="Times New Roman"/>
          <w:b/>
          <w:sz w:val="28"/>
          <w:szCs w:val="28"/>
        </w:rPr>
        <w:t>Закрепление зависимости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41420">
        <w:rPr>
          <w:rFonts w:ascii="Times New Roman" w:hAnsi="Times New Roman" w:cs="Times New Roman"/>
          <w:sz w:val="28"/>
          <w:szCs w:val="28"/>
        </w:rPr>
        <w:t xml:space="preserve">Так как эпизоды пьянства становятся привычными, женщина чувствует дискомфорт именно в периоды трезвости. Поэтому появляется характерный симптом – запои. </w:t>
      </w:r>
    </w:p>
    <w:p w:rsidR="00D627B5" w:rsidRPr="00D627B5" w:rsidRDefault="00641420" w:rsidP="006414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1420">
        <w:rPr>
          <w:rFonts w:ascii="Times New Roman" w:hAnsi="Times New Roman" w:cs="Times New Roman"/>
          <w:sz w:val="28"/>
          <w:szCs w:val="28"/>
        </w:rPr>
        <w:t>3.</w:t>
      </w:r>
      <w:r w:rsidRPr="00641420">
        <w:rPr>
          <w:rFonts w:ascii="Times New Roman" w:hAnsi="Times New Roman" w:cs="Times New Roman"/>
          <w:sz w:val="28"/>
          <w:szCs w:val="28"/>
        </w:rPr>
        <w:tab/>
      </w:r>
      <w:r w:rsidRPr="00641420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явление соматических заболеваний. </w:t>
      </w:r>
      <w:r w:rsidRPr="00641420">
        <w:rPr>
          <w:rFonts w:ascii="Times New Roman" w:hAnsi="Times New Roman" w:cs="Times New Roman"/>
          <w:sz w:val="28"/>
          <w:szCs w:val="28"/>
        </w:rPr>
        <w:t>Из-за регулярной интоксикации проявляются дистрофические изменения в органах. Нарушаются работа желез: печени, поджелудочной, яичников. И других органов: сердца, почек, желудка. Сформирована физическая и психическая зависимость.</w:t>
      </w:r>
    </w:p>
    <w:p w:rsidR="00641420" w:rsidRPr="00641420" w:rsidRDefault="00641420" w:rsidP="001008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420">
        <w:rPr>
          <w:rFonts w:ascii="Times New Roman" w:hAnsi="Times New Roman" w:cs="Times New Roman"/>
          <w:sz w:val="28"/>
          <w:szCs w:val="28"/>
        </w:rPr>
        <w:t>Каждый человек склонен к алкоголизму, и даже если вы редко употребляете спиртное, контролируйте себя, не пейте в одиночестве.</w:t>
      </w:r>
    </w:p>
    <w:p w:rsidR="00D627B5" w:rsidRDefault="00641420" w:rsidP="006414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420">
        <w:rPr>
          <w:rFonts w:ascii="Times New Roman" w:hAnsi="Times New Roman" w:cs="Times New Roman"/>
          <w:sz w:val="28"/>
          <w:szCs w:val="28"/>
        </w:rPr>
        <w:t>Общими усилиями государства</w:t>
      </w:r>
      <w:r w:rsidR="003804D8">
        <w:rPr>
          <w:rFonts w:ascii="Times New Roman" w:hAnsi="Times New Roman" w:cs="Times New Roman"/>
          <w:sz w:val="28"/>
          <w:szCs w:val="28"/>
        </w:rPr>
        <w:t>, родителей, учебных заведений, медицинских работников и каждого человека</w:t>
      </w:r>
      <w:r w:rsidRPr="00641420">
        <w:rPr>
          <w:rFonts w:ascii="Times New Roman" w:hAnsi="Times New Roman" w:cs="Times New Roman"/>
          <w:sz w:val="28"/>
          <w:szCs w:val="28"/>
        </w:rPr>
        <w:t>, можно с</w:t>
      </w:r>
      <w:r w:rsidR="003804D8">
        <w:rPr>
          <w:rFonts w:ascii="Times New Roman" w:hAnsi="Times New Roman" w:cs="Times New Roman"/>
          <w:sz w:val="28"/>
          <w:szCs w:val="28"/>
        </w:rPr>
        <w:t>пасти миллионы людей от социально проблемы – алкоголизма</w:t>
      </w:r>
      <w:r w:rsidRPr="00641420">
        <w:rPr>
          <w:rFonts w:ascii="Times New Roman" w:hAnsi="Times New Roman" w:cs="Times New Roman"/>
          <w:sz w:val="28"/>
          <w:szCs w:val="28"/>
        </w:rPr>
        <w:t>, и</w:t>
      </w:r>
      <w:r w:rsidR="003804D8">
        <w:rPr>
          <w:rFonts w:ascii="Times New Roman" w:hAnsi="Times New Roman" w:cs="Times New Roman"/>
          <w:sz w:val="28"/>
          <w:szCs w:val="28"/>
        </w:rPr>
        <w:t>з-за которого гиб</w:t>
      </w:r>
      <w:bookmarkStart w:id="0" w:name="_GoBack"/>
      <w:bookmarkEnd w:id="0"/>
      <w:r w:rsidR="003804D8">
        <w:rPr>
          <w:rFonts w:ascii="Times New Roman" w:hAnsi="Times New Roman" w:cs="Times New Roman"/>
          <w:sz w:val="28"/>
          <w:szCs w:val="28"/>
        </w:rPr>
        <w:t xml:space="preserve">нут </w:t>
      </w:r>
      <w:proofErr w:type="gramStart"/>
      <w:r w:rsidR="003804D8">
        <w:rPr>
          <w:rFonts w:ascii="Times New Roman" w:hAnsi="Times New Roman" w:cs="Times New Roman"/>
          <w:sz w:val="28"/>
          <w:szCs w:val="28"/>
        </w:rPr>
        <w:t>люди</w:t>
      </w:r>
      <w:proofErr w:type="gramEnd"/>
      <w:r w:rsidR="003804D8">
        <w:rPr>
          <w:rFonts w:ascii="Times New Roman" w:hAnsi="Times New Roman" w:cs="Times New Roman"/>
          <w:sz w:val="28"/>
          <w:szCs w:val="28"/>
        </w:rPr>
        <w:t xml:space="preserve"> и разрушается множество семей</w:t>
      </w:r>
      <w:r w:rsidRPr="00641420">
        <w:rPr>
          <w:rFonts w:ascii="Times New Roman" w:hAnsi="Times New Roman" w:cs="Times New Roman"/>
          <w:sz w:val="28"/>
          <w:szCs w:val="28"/>
        </w:rPr>
        <w:t>.</w:t>
      </w:r>
    </w:p>
    <w:p w:rsidR="00D627B5" w:rsidRPr="00D627B5" w:rsidRDefault="003804D8" w:rsidP="003804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Берегите себя, своих близких и будьте здоровы!</w:t>
      </w:r>
    </w:p>
    <w:p w:rsidR="00D627B5" w:rsidRPr="00D627B5" w:rsidRDefault="00DC1E70" w:rsidP="00D627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9A4C96C" wp14:editId="71D0115E">
            <wp:simplePos x="0" y="0"/>
            <wp:positionH relativeFrom="column">
              <wp:posOffset>2675255</wp:posOffset>
            </wp:positionH>
            <wp:positionV relativeFrom="paragraph">
              <wp:posOffset>238760</wp:posOffset>
            </wp:positionV>
            <wp:extent cx="1060450" cy="746760"/>
            <wp:effectExtent l="0" t="0" r="6350" b="0"/>
            <wp:wrapTight wrapText="bothSides">
              <wp:wrapPolygon edited="0">
                <wp:start x="0" y="0"/>
                <wp:lineTo x="0" y="20939"/>
                <wp:lineTo x="21341" y="20939"/>
                <wp:lineTo x="21341" y="0"/>
                <wp:lineTo x="0" y="0"/>
              </wp:wrapPolygon>
            </wp:wrapTight>
            <wp:docPr id="5" name="Рисунок 5" descr="Описание: Описание: 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4200" w:rsidRDefault="00DC1E70" w:rsidP="00D627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5B67DB2" wp14:editId="75011590">
            <wp:simplePos x="0" y="0"/>
            <wp:positionH relativeFrom="column">
              <wp:posOffset>5643880</wp:posOffset>
            </wp:positionH>
            <wp:positionV relativeFrom="paragraph">
              <wp:posOffset>93345</wp:posOffset>
            </wp:positionV>
            <wp:extent cx="862965" cy="685800"/>
            <wp:effectExtent l="0" t="0" r="0" b="0"/>
            <wp:wrapTight wrapText="bothSides">
              <wp:wrapPolygon edited="0">
                <wp:start x="0" y="0"/>
                <wp:lineTo x="0" y="21000"/>
                <wp:lineTo x="20980" y="21000"/>
                <wp:lineTo x="20980" y="0"/>
                <wp:lineTo x="0" y="0"/>
              </wp:wrapPolygon>
            </wp:wrapTight>
            <wp:docPr id="6" name="Рисунок 6" descr="Описание: Описание: D:\Рабочий стол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D:\Рабочий стол\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581" b="90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20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354F9B" wp14:editId="1E3BD204">
                <wp:simplePos x="0" y="0"/>
                <wp:positionH relativeFrom="column">
                  <wp:posOffset>4721176</wp:posOffset>
                </wp:positionH>
                <wp:positionV relativeFrom="paragraph">
                  <wp:posOffset>982345</wp:posOffset>
                </wp:positionV>
                <wp:extent cx="2057107" cy="254000"/>
                <wp:effectExtent l="0" t="0" r="19685" b="1270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107" cy="254000"/>
                        </a:xfrm>
                        <a:prstGeom prst="rect">
                          <a:avLst/>
                        </a:prstGeom>
                        <a:solidFill>
                          <a:srgbClr val="4CE4B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4200" w:rsidRPr="00344200" w:rsidRDefault="00344200" w:rsidP="003442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2026 год. 100 экз.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margin-left:371.75pt;margin-top:77.35pt;width:162pt;height:2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" fillcolor="#4ce4bc" strokecolor="#1f4d78 [1604]" strokeweight="1pt">
                <v:textbox>
                  <w:txbxContent>
                    <w:p w:rsidR="00344200" w:rsidRPr="00344200" w:rsidRDefault="00344200" w:rsidP="003442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2026 год. 100 экз.</w:t>
                      </w:r>
                    </w:p>
                  </w:txbxContent>
                </v:textbox>
              </v:rect>
            </w:pict>
          </mc:Fallback>
        </mc:AlternateContent>
      </w:r>
      <w:r w:rsidR="0034420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B9B7BD" wp14:editId="3CCA8F4C">
                <wp:simplePos x="0" y="0"/>
                <wp:positionH relativeFrom="column">
                  <wp:posOffset>-166468</wp:posOffset>
                </wp:positionH>
                <wp:positionV relativeFrom="paragraph">
                  <wp:posOffset>982345</wp:posOffset>
                </wp:positionV>
                <wp:extent cx="4888523" cy="254537"/>
                <wp:effectExtent l="0" t="0" r="26670" b="127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8523" cy="254537"/>
                        </a:xfrm>
                        <a:prstGeom prst="rect">
                          <a:avLst/>
                        </a:prstGeom>
                        <a:solidFill>
                          <a:srgbClr val="4CE4B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4200" w:rsidRPr="00344200" w:rsidRDefault="00344200" w:rsidP="003442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34420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ГУ «Шарковщинский районный центр гигиены и эпидемиологии»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8" style="position:absolute;margin-left:-13.1pt;margin-top:77.35pt;width:384.9pt;height:2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" fillcolor="#4ce4bc" strokecolor="#1f4d78 [1604]" strokeweight="1pt">
                <v:textbox>
                  <w:txbxContent>
                    <w:p w:rsidR="00344200" w:rsidRPr="00344200" w:rsidRDefault="00344200" w:rsidP="003442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344200">
                        <w:rPr>
                          <w:rFonts w:ascii="Times New Roman" w:hAnsi="Times New Roman" w:cs="Times New Roman"/>
                          <w:sz w:val="24"/>
                        </w:rPr>
                        <w:t>ГУ «Шарковщинский районный центр гигиены и эпидемиологии»</w:t>
                      </w:r>
                    </w:p>
                  </w:txbxContent>
                </v:textbox>
              </v:rect>
            </w:pict>
          </mc:Fallback>
        </mc:AlternateContent>
      </w:r>
      <w:r w:rsidR="00D627B5">
        <w:rPr>
          <w:noProof/>
          <w:lang w:eastAsia="ru-RU"/>
        </w:rPr>
        <w:drawing>
          <wp:inline distT="0" distB="0" distL="0" distR="0" wp14:anchorId="41E834F2" wp14:editId="0443F5B2">
            <wp:extent cx="1107831" cy="780162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49" cy="782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4200" w:rsidSect="00641420">
      <w:pgSz w:w="11906" w:h="16838"/>
      <w:pgMar w:top="567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4E3" w:rsidRDefault="001274E3" w:rsidP="00344200">
      <w:pPr>
        <w:spacing w:after="0" w:line="240" w:lineRule="auto"/>
      </w:pPr>
      <w:r>
        <w:separator/>
      </w:r>
    </w:p>
  </w:endnote>
  <w:endnote w:type="continuationSeparator" w:id="0">
    <w:p w:rsidR="001274E3" w:rsidRDefault="001274E3" w:rsidP="00344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4E3" w:rsidRDefault="001274E3" w:rsidP="00344200">
      <w:pPr>
        <w:spacing w:after="0" w:line="240" w:lineRule="auto"/>
      </w:pPr>
      <w:r>
        <w:separator/>
      </w:r>
    </w:p>
  </w:footnote>
  <w:footnote w:type="continuationSeparator" w:id="0">
    <w:p w:rsidR="001274E3" w:rsidRDefault="001274E3" w:rsidP="003442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E5584"/>
    <w:multiLevelType w:val="multilevel"/>
    <w:tmpl w:val="D7D49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880727"/>
    <w:multiLevelType w:val="multilevel"/>
    <w:tmpl w:val="3FCA8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29206E"/>
    <w:multiLevelType w:val="multilevel"/>
    <w:tmpl w:val="83E2F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BF3E8C"/>
    <w:multiLevelType w:val="multilevel"/>
    <w:tmpl w:val="5E8A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7D684D"/>
    <w:multiLevelType w:val="multilevel"/>
    <w:tmpl w:val="4D7AD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A88"/>
    <w:rsid w:val="001008D9"/>
    <w:rsid w:val="00101DBC"/>
    <w:rsid w:val="001274E3"/>
    <w:rsid w:val="001565DA"/>
    <w:rsid w:val="00196878"/>
    <w:rsid w:val="002C612A"/>
    <w:rsid w:val="00300B26"/>
    <w:rsid w:val="00344200"/>
    <w:rsid w:val="003447ED"/>
    <w:rsid w:val="003458E8"/>
    <w:rsid w:val="003804D8"/>
    <w:rsid w:val="003D4A74"/>
    <w:rsid w:val="003F6229"/>
    <w:rsid w:val="00444B2B"/>
    <w:rsid w:val="00531068"/>
    <w:rsid w:val="005758D1"/>
    <w:rsid w:val="005875B1"/>
    <w:rsid w:val="00620E3F"/>
    <w:rsid w:val="006310A5"/>
    <w:rsid w:val="00641420"/>
    <w:rsid w:val="00841D76"/>
    <w:rsid w:val="00B93C7D"/>
    <w:rsid w:val="00B95A88"/>
    <w:rsid w:val="00D627B5"/>
    <w:rsid w:val="00DC1E70"/>
    <w:rsid w:val="00E349F6"/>
    <w:rsid w:val="00EE66BF"/>
    <w:rsid w:val="00F0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10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0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31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068"/>
    <w:rPr>
      <w:b/>
      <w:bCs/>
    </w:rPr>
  </w:style>
  <w:style w:type="character" w:customStyle="1" w:styleId="t286pc">
    <w:name w:val="t286pc"/>
    <w:basedOn w:val="a0"/>
    <w:rsid w:val="001565DA"/>
  </w:style>
  <w:style w:type="character" w:customStyle="1" w:styleId="vkekvd">
    <w:name w:val="vkekvd"/>
    <w:basedOn w:val="a0"/>
    <w:rsid w:val="001565DA"/>
  </w:style>
  <w:style w:type="character" w:customStyle="1" w:styleId="ifmvxd">
    <w:name w:val="ifmvxd"/>
    <w:basedOn w:val="a0"/>
    <w:rsid w:val="001565DA"/>
  </w:style>
  <w:style w:type="character" w:customStyle="1" w:styleId="ijm6od">
    <w:name w:val="ijm6od"/>
    <w:basedOn w:val="a0"/>
    <w:rsid w:val="001565DA"/>
  </w:style>
  <w:style w:type="paragraph" w:styleId="a5">
    <w:name w:val="Balloon Text"/>
    <w:basedOn w:val="a"/>
    <w:link w:val="a6"/>
    <w:uiPriority w:val="99"/>
    <w:semiHidden/>
    <w:unhideWhenUsed/>
    <w:rsid w:val="00D62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27B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442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44200"/>
  </w:style>
  <w:style w:type="paragraph" w:styleId="a9">
    <w:name w:val="footer"/>
    <w:basedOn w:val="a"/>
    <w:link w:val="aa"/>
    <w:uiPriority w:val="99"/>
    <w:unhideWhenUsed/>
    <w:rsid w:val="003442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44200"/>
  </w:style>
  <w:style w:type="table" w:styleId="ab">
    <w:name w:val="Table Grid"/>
    <w:basedOn w:val="a1"/>
    <w:uiPriority w:val="39"/>
    <w:rsid w:val="00DC1E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10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0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31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068"/>
    <w:rPr>
      <w:b/>
      <w:bCs/>
    </w:rPr>
  </w:style>
  <w:style w:type="character" w:customStyle="1" w:styleId="t286pc">
    <w:name w:val="t286pc"/>
    <w:basedOn w:val="a0"/>
    <w:rsid w:val="001565DA"/>
  </w:style>
  <w:style w:type="character" w:customStyle="1" w:styleId="vkekvd">
    <w:name w:val="vkekvd"/>
    <w:basedOn w:val="a0"/>
    <w:rsid w:val="001565DA"/>
  </w:style>
  <w:style w:type="character" w:customStyle="1" w:styleId="ifmvxd">
    <w:name w:val="ifmvxd"/>
    <w:basedOn w:val="a0"/>
    <w:rsid w:val="001565DA"/>
  </w:style>
  <w:style w:type="character" w:customStyle="1" w:styleId="ijm6od">
    <w:name w:val="ijm6od"/>
    <w:basedOn w:val="a0"/>
    <w:rsid w:val="001565DA"/>
  </w:style>
  <w:style w:type="paragraph" w:styleId="a5">
    <w:name w:val="Balloon Text"/>
    <w:basedOn w:val="a"/>
    <w:link w:val="a6"/>
    <w:uiPriority w:val="99"/>
    <w:semiHidden/>
    <w:unhideWhenUsed/>
    <w:rsid w:val="00D62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27B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442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44200"/>
  </w:style>
  <w:style w:type="paragraph" w:styleId="a9">
    <w:name w:val="footer"/>
    <w:basedOn w:val="a"/>
    <w:link w:val="aa"/>
    <w:uiPriority w:val="99"/>
    <w:unhideWhenUsed/>
    <w:rsid w:val="003442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44200"/>
  </w:style>
  <w:style w:type="table" w:styleId="ab">
    <w:name w:val="Table Grid"/>
    <w:basedOn w:val="a1"/>
    <w:uiPriority w:val="39"/>
    <w:rsid w:val="00DC1E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0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6993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37463-B829-4800-A7BC-D599EB6E3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13</cp:revision>
  <dcterms:created xsi:type="dcterms:W3CDTF">2026-03-10T11:18:00Z</dcterms:created>
  <dcterms:modified xsi:type="dcterms:W3CDTF">2026-06-24T08:34:00Z</dcterms:modified>
</cp:coreProperties>
</file>