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B9F" w:rsidRPr="00C36CC6" w:rsidRDefault="008C0B9F" w:rsidP="008C0B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6CC6">
        <w:rPr>
          <w:rFonts w:ascii="Times New Roman" w:hAnsi="Times New Roman" w:cs="Times New Roman"/>
          <w:sz w:val="28"/>
          <w:szCs w:val="28"/>
        </w:rPr>
        <w:t>Как защитить мозг от инсульта</w:t>
      </w:r>
    </w:p>
    <w:p w:rsidR="008C0B9F" w:rsidRPr="00C36CC6" w:rsidRDefault="008C0B9F" w:rsidP="008C0B9F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36CC6">
        <w:rPr>
          <w:rFonts w:ascii="Times New Roman" w:hAnsi="Times New Roman" w:cs="Times New Roman"/>
          <w:sz w:val="26"/>
          <w:szCs w:val="26"/>
        </w:rPr>
        <w:t>18.09.2026г</w:t>
      </w:r>
    </w:p>
    <w:p w:rsidR="00F66942" w:rsidRPr="008C0B9F" w:rsidRDefault="00E116EF" w:rsidP="00F66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Инсульт — это острое нарушение кровообращения в головном мозге, при котором из-за закупорки или разрыва сосуда погибают нервные клет</w:t>
      </w:r>
      <w:r w:rsidR="00F66942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ки, что приводит к инвалидности.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6B17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8C0B9F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едицинская статистика утверждает, </w:t>
      </w:r>
      <w:r w:rsidR="008C0B9F" w:rsidRPr="008C0B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что до </w:t>
      </w:r>
      <w:r w:rsidR="008C0B9F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80% случаев инсульта можно предотвратить</w:t>
      </w:r>
      <w:r w:rsidR="008C0B9F" w:rsidRPr="008C0B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66942" w:rsidRPr="008C0B9F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вовремя скорректировать свой образ жизни и взять под контроль главные факторы риска.</w:t>
      </w:r>
    </w:p>
    <w:p w:rsidR="008C0B9F" w:rsidRPr="00C36CC6" w:rsidRDefault="008C0B9F" w:rsidP="00F66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0B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Защитить свой мозг гораздо проще, чем кажется. Для этого </w:t>
      </w:r>
      <w:r w:rsidR="00F66942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необходимо:</w:t>
      </w:r>
    </w:p>
    <w:p w:rsidR="00E83B71" w:rsidRPr="00C36CC6" w:rsidRDefault="00F66942" w:rsidP="00F66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Контролировать</w:t>
      </w:r>
      <w:r w:rsidR="00E83B71"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 xml:space="preserve"> артериальное давление</w:t>
      </w:r>
      <w:r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.</w:t>
      </w:r>
      <w:r w:rsidRPr="00C36C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Высокое давление (артер</w:t>
      </w:r>
      <w:r w:rsidR="00464CDA">
        <w:rPr>
          <w:rFonts w:ascii="Times New Roman" w:eastAsia="Times New Roman" w:hAnsi="Times New Roman" w:cs="Times New Roman"/>
          <w:sz w:val="26"/>
          <w:szCs w:val="26"/>
          <w:lang w:eastAsia="ru-RU"/>
        </w:rPr>
        <w:t>иальная гипертония) — это главная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64CD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причина инсульта, при котором разрушаются и истончаются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стенки сосудов. 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Главное - принимать назначенные доктором препараты 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ежедневно, а не только тогда, когда «плохо».</w:t>
      </w:r>
    </w:p>
    <w:p w:rsidR="008F6D22" w:rsidRPr="00C36CC6" w:rsidRDefault="008F6D22" w:rsidP="008F6D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Следить за уровнем холестерина и сахара в крови.</w:t>
      </w:r>
      <w:r w:rsidRPr="00C36C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Избыток «плохого» холестерина формирует бляшки в сосудах, сужая их просвет. Высокий сахар (при сахарном диабете) разрушает внутреннюю оболочку капилляров и крупных артерий. </w:t>
      </w:r>
      <w:r w:rsidR="00464CDA" w:rsidRPr="00464CD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Регулярный контроль уровня глюкозы и холестерина в крови — это один из самых простых и эффективных способов вовремя заметить риски развития сахарного диабета и сердечно-сосудистых заболеваний.</w:t>
      </w:r>
    </w:p>
    <w:p w:rsidR="00E83B71" w:rsidRPr="00C36CC6" w:rsidRDefault="00E83B71" w:rsidP="00F66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Измени</w:t>
      </w:r>
      <w:r w:rsidR="00F66942"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ть</w:t>
      </w:r>
      <w:r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 xml:space="preserve"> подход к питанию</w:t>
      </w:r>
      <w:r w:rsidR="00F66942"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.</w:t>
      </w:r>
      <w:r w:rsidR="00F66942" w:rsidRPr="00C36C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Наш рацион напрямую влияет на уровень холестерина и появление бляшек в сосудах.</w:t>
      </w:r>
      <w:r w:rsidR="00F66942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Избыток натрия задерживает жидкость и повышает давление. </w:t>
      </w:r>
      <w:r w:rsidR="001D30FE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сокращения потребления соли д</w:t>
      </w:r>
      <w:r w:rsidR="00F66942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остаточно у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F66942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рать солонку со стола и отказаться от полуфабрикатов, з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аменит</w:t>
      </w:r>
      <w:r w:rsidR="00F66942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жирное мясо (сви</w:t>
      </w:r>
      <w:r w:rsidR="00F66942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нину) на рыбу, птицу и бобовые, добавить в свой рацион 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больше овощей, зелени и </w:t>
      </w:r>
      <w:proofErr w:type="spellStart"/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цельнозерновых</w:t>
      </w:r>
      <w:proofErr w:type="spellEnd"/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продуктов.</w:t>
      </w:r>
    </w:p>
    <w:p w:rsidR="001D30FE" w:rsidRPr="00C36CC6" w:rsidRDefault="001D30FE" w:rsidP="001D30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Физическая а</w:t>
      </w:r>
      <w:r w:rsidR="00131032"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 xml:space="preserve">ктивность в течении </w:t>
      </w:r>
      <w:r w:rsidR="00E83B71"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д</w:t>
      </w:r>
      <w:r w:rsidR="00131032"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ня.</w:t>
      </w:r>
      <w:r w:rsidR="00131032" w:rsidRPr="00C36C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Малоподвижный образ жизни приводит к застою крови, набору веса и ослаблению сердечной мышцы.</w:t>
      </w:r>
      <w:r w:rsidR="00131032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обязат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ельно изнурять себя в спортзале,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остаточно </w:t>
      </w:r>
      <w:r w:rsidR="00E83B71" w:rsidRPr="00C36C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30 минут умеренной активности 5 дней в неделю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. Это может быть быстрая ходьба, плавание, езда на велосипеде или танцы. Основное правило — регулярность.</w:t>
      </w:r>
      <w:r w:rsidRPr="00C36CC6">
        <w:rPr>
          <w:sz w:val="26"/>
          <w:szCs w:val="26"/>
        </w:rPr>
        <w:t xml:space="preserve"> </w:t>
      </w:r>
    </w:p>
    <w:p w:rsidR="001D30FE" w:rsidRPr="00C36CC6" w:rsidRDefault="001D30FE" w:rsidP="001D30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6CC6">
        <w:rPr>
          <w:rFonts w:ascii="Times New Roman" w:hAnsi="Times New Roman" w:cs="Times New Roman"/>
          <w:sz w:val="26"/>
          <w:szCs w:val="26"/>
          <w:u w:val="single"/>
        </w:rPr>
        <w:t>К</w:t>
      </w:r>
      <w:r w:rsidR="008F6D22" w:rsidRPr="00C36CC6">
        <w:rPr>
          <w:rFonts w:ascii="Times New Roman" w:hAnsi="Times New Roman" w:cs="Times New Roman"/>
          <w:sz w:val="26"/>
          <w:szCs w:val="26"/>
          <w:u w:val="single"/>
        </w:rPr>
        <w:t>онтролировать</w:t>
      </w:r>
      <w:r w:rsidRPr="00C36CC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8F6D22" w:rsidRPr="00C36CC6">
        <w:rPr>
          <w:rFonts w:ascii="Times New Roman" w:hAnsi="Times New Roman" w:cs="Times New Roman"/>
          <w:sz w:val="26"/>
          <w:szCs w:val="26"/>
          <w:u w:val="single"/>
        </w:rPr>
        <w:t>вес</w:t>
      </w:r>
      <w:r w:rsidRPr="00C36CC6">
        <w:rPr>
          <w:rFonts w:ascii="Times New Roman" w:hAnsi="Times New Roman" w:cs="Times New Roman"/>
          <w:sz w:val="26"/>
          <w:szCs w:val="26"/>
          <w:u w:val="single"/>
        </w:rPr>
        <w:t xml:space="preserve"> и</w:t>
      </w:r>
      <w:r w:rsidR="008F6D22" w:rsidRPr="00C36CC6">
        <w:rPr>
          <w:rFonts w:ascii="Times New Roman" w:hAnsi="Times New Roman" w:cs="Times New Roman"/>
          <w:sz w:val="26"/>
          <w:szCs w:val="26"/>
          <w:u w:val="single"/>
        </w:rPr>
        <w:t xml:space="preserve"> управлять</w:t>
      </w:r>
      <w:r w:rsidRPr="00C36CC6">
        <w:rPr>
          <w:rFonts w:ascii="Times New Roman" w:hAnsi="Times New Roman" w:cs="Times New Roman"/>
          <w:sz w:val="26"/>
          <w:szCs w:val="26"/>
          <w:u w:val="single"/>
        </w:rPr>
        <w:t xml:space="preserve"> стресс</w:t>
      </w:r>
      <w:r w:rsidR="008F6D22" w:rsidRPr="00C36CC6">
        <w:rPr>
          <w:rFonts w:ascii="Times New Roman" w:hAnsi="Times New Roman" w:cs="Times New Roman"/>
          <w:sz w:val="26"/>
          <w:szCs w:val="26"/>
          <w:u w:val="single"/>
        </w:rPr>
        <w:t>ом</w:t>
      </w:r>
      <w:r w:rsidRPr="00C36CC6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C36CC6">
        <w:rPr>
          <w:rFonts w:ascii="Times New Roman" w:hAnsi="Times New Roman" w:cs="Times New Roman"/>
          <w:sz w:val="26"/>
          <w:szCs w:val="26"/>
        </w:rPr>
        <w:t xml:space="preserve"> Избыточная масса тела дает огромную нагрузку на кровеносную систему. А хронический стресс вызывает спазм сосудов. Необходимо научиться отдыхать, соблюдать режим сна и не «заедать» тревогу.</w:t>
      </w:r>
    </w:p>
    <w:p w:rsidR="008F6D22" w:rsidRDefault="00131032" w:rsidP="001310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Отка</w:t>
      </w:r>
      <w:r w:rsidR="001D30FE"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заться</w:t>
      </w:r>
      <w:r w:rsidR="00E83B71"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 xml:space="preserve"> от вредных привычек</w:t>
      </w:r>
      <w:r w:rsidRPr="00C36CC6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.</w:t>
      </w:r>
      <w:r w:rsidRPr="00C36CC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Курение и алкоголь разрушают сосудистое русло изнутри.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Никотин сужает артерии и делает кровь более густой, что в разы увеличивает риск образования тромбов. У бросившего курить человека риск инсульта снижается уже через год.</w:t>
      </w:r>
      <w:r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3B71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Большие дозы спиртного вызывают резкие скачки давления и могут спровоцировать разрыв сосуда.</w:t>
      </w:r>
      <w:r w:rsidR="008F6D22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C1747" w:rsidRPr="00C36CC6" w:rsidRDefault="002C1747" w:rsidP="001310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Важно понимать: даже если нет жалоб, но есть несколько слабо выраженных факторов риска</w:t>
      </w:r>
      <w:r w:rsidR="001B23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8464B3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2C1747">
        <w:rPr>
          <w:rFonts w:ascii="Times New Roman" w:eastAsia="Times New Roman" w:hAnsi="Times New Roman" w:cs="Times New Roman"/>
          <w:sz w:val="26"/>
          <w:szCs w:val="26"/>
          <w:lang w:eastAsia="ru-RU"/>
        </w:rPr>
        <w:t>ебольшое давление, сидячая работа и перекусы на бегу</w:t>
      </w:r>
      <w:r w:rsidR="001B23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которые </w:t>
      </w:r>
      <w:r w:rsidRPr="002C17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кажутся пустяками, но в сумме они резко повышают риск </w:t>
      </w:r>
      <w:bookmarkStart w:id="0" w:name="_GoBack"/>
      <w:r w:rsidRPr="002C174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инсульта</w:t>
      </w:r>
      <w:bookmarkEnd w:id="0"/>
      <w:r w:rsidRPr="002C174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Именно сочетание факторов повышает вероятность трагедии – даже если внешне </w:t>
      </w:r>
      <w:r w:rsidR="00876E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человек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здоров</w:t>
      </w:r>
      <w:r w:rsidR="00876ED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36CC6" w:rsidRDefault="008F6D22" w:rsidP="008464B3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6CC6">
        <w:rPr>
          <w:rFonts w:ascii="Times New Roman" w:hAnsi="Times New Roman" w:cs="Times New Roman"/>
          <w:sz w:val="26"/>
          <w:szCs w:val="26"/>
        </w:rPr>
        <w:tab/>
      </w:r>
      <w:r w:rsidR="00C36CC6" w:rsidRPr="00C36CC6">
        <w:rPr>
          <w:rFonts w:ascii="Times New Roman" w:eastAsia="Times New Roman" w:hAnsi="Times New Roman" w:cs="Times New Roman"/>
          <w:sz w:val="26"/>
          <w:szCs w:val="26"/>
          <w:lang w:eastAsia="ru-RU"/>
        </w:rPr>
        <w:t>Ваше здоровье — в ваших руках. Начните заботиться о своих сосудах уже сегодня: запишитесь на профилактический осмотр, замените просмотр телевизора прогулкой и откажитесь от лишней щепотки соли!</w:t>
      </w:r>
    </w:p>
    <w:p w:rsidR="008C0B9F" w:rsidRPr="00C36CC6" w:rsidRDefault="008464B3" w:rsidP="008464B3">
      <w:pPr>
        <w:spacing w:after="0"/>
        <w:jc w:val="right"/>
        <w:rPr>
          <w:sz w:val="26"/>
          <w:szCs w:val="26"/>
        </w:rPr>
      </w:pPr>
      <w:r w:rsidRPr="00846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Фельдшер-лаборант </w:t>
      </w:r>
      <w:proofErr w:type="spellStart"/>
      <w:r w:rsidRPr="008464B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Римденок</w:t>
      </w:r>
      <w:proofErr w:type="spellEnd"/>
      <w:r w:rsidRPr="00846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О.Р.</w:t>
      </w:r>
    </w:p>
    <w:sectPr w:rsidR="008C0B9F" w:rsidRPr="00C36CC6" w:rsidSect="00E43B19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632" w:rsidRDefault="00436632" w:rsidP="00E43B19">
      <w:pPr>
        <w:spacing w:after="0" w:line="240" w:lineRule="auto"/>
      </w:pPr>
      <w:r>
        <w:separator/>
      </w:r>
    </w:p>
  </w:endnote>
  <w:endnote w:type="continuationSeparator" w:id="0">
    <w:p w:rsidR="00436632" w:rsidRDefault="00436632" w:rsidP="00E4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B19" w:rsidRPr="00E43B19" w:rsidRDefault="00E43B19" w:rsidP="00E43B19">
    <w:pPr>
      <w:pStyle w:val="a7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6D8D4417" wp14:editId="5F7A091C">
          <wp:simplePos x="0" y="0"/>
          <wp:positionH relativeFrom="margin">
            <wp:posOffset>4347845</wp:posOffset>
          </wp:positionH>
          <wp:positionV relativeFrom="margin">
            <wp:posOffset>9644380</wp:posOffset>
          </wp:positionV>
          <wp:extent cx="675005" cy="485775"/>
          <wp:effectExtent l="0" t="0" r="0" b="9525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67BC6098" wp14:editId="40D296DD">
          <wp:simplePos x="0" y="0"/>
          <wp:positionH relativeFrom="column">
            <wp:posOffset>4923155</wp:posOffset>
          </wp:positionH>
          <wp:positionV relativeFrom="paragraph">
            <wp:posOffset>-3810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69F2687C" wp14:editId="139F52D6">
          <wp:simplePos x="0" y="0"/>
          <wp:positionH relativeFrom="column">
            <wp:posOffset>5504180</wp:posOffset>
          </wp:positionH>
          <wp:positionV relativeFrom="paragraph">
            <wp:posOffset>-3810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632" w:rsidRDefault="00436632" w:rsidP="00E43B19">
      <w:pPr>
        <w:spacing w:after="0" w:line="240" w:lineRule="auto"/>
      </w:pPr>
      <w:r>
        <w:separator/>
      </w:r>
    </w:p>
  </w:footnote>
  <w:footnote w:type="continuationSeparator" w:id="0">
    <w:p w:rsidR="00436632" w:rsidRDefault="00436632" w:rsidP="00E43B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95A8C"/>
    <w:multiLevelType w:val="multilevel"/>
    <w:tmpl w:val="CA581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9271A7"/>
    <w:multiLevelType w:val="multilevel"/>
    <w:tmpl w:val="C1EE5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1917DC"/>
    <w:multiLevelType w:val="multilevel"/>
    <w:tmpl w:val="2E32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0F4B4C"/>
    <w:multiLevelType w:val="multilevel"/>
    <w:tmpl w:val="F3B8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4F735D"/>
    <w:multiLevelType w:val="multilevel"/>
    <w:tmpl w:val="24F4F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F766FF"/>
    <w:multiLevelType w:val="multilevel"/>
    <w:tmpl w:val="1B9C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D92A43"/>
    <w:multiLevelType w:val="multilevel"/>
    <w:tmpl w:val="248C5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C03B88"/>
    <w:multiLevelType w:val="multilevel"/>
    <w:tmpl w:val="17E06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EF6836"/>
    <w:multiLevelType w:val="multilevel"/>
    <w:tmpl w:val="76E0D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DEA"/>
    <w:rsid w:val="00116B17"/>
    <w:rsid w:val="00131032"/>
    <w:rsid w:val="001B23AD"/>
    <w:rsid w:val="001D30FE"/>
    <w:rsid w:val="002C1747"/>
    <w:rsid w:val="00436632"/>
    <w:rsid w:val="00464CDA"/>
    <w:rsid w:val="00513198"/>
    <w:rsid w:val="005B4DEA"/>
    <w:rsid w:val="005E27E2"/>
    <w:rsid w:val="006B0828"/>
    <w:rsid w:val="008464B3"/>
    <w:rsid w:val="00876ED6"/>
    <w:rsid w:val="008C0B9F"/>
    <w:rsid w:val="008F6D22"/>
    <w:rsid w:val="00992679"/>
    <w:rsid w:val="00C36CC6"/>
    <w:rsid w:val="00E116EF"/>
    <w:rsid w:val="00E43B19"/>
    <w:rsid w:val="00E83B71"/>
    <w:rsid w:val="00F6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83B71"/>
    <w:rPr>
      <w:b/>
      <w:bCs/>
    </w:rPr>
  </w:style>
  <w:style w:type="character" w:customStyle="1" w:styleId="inqyif">
    <w:name w:val="inqyif"/>
    <w:basedOn w:val="a0"/>
    <w:rsid w:val="00E83B71"/>
  </w:style>
  <w:style w:type="character" w:styleId="a4">
    <w:name w:val="Emphasis"/>
    <w:basedOn w:val="a0"/>
    <w:uiPriority w:val="20"/>
    <w:qFormat/>
    <w:rsid w:val="00992679"/>
    <w:rPr>
      <w:i/>
      <w:iCs/>
    </w:rPr>
  </w:style>
  <w:style w:type="paragraph" w:styleId="a5">
    <w:name w:val="header"/>
    <w:basedOn w:val="a"/>
    <w:link w:val="a6"/>
    <w:uiPriority w:val="99"/>
    <w:unhideWhenUsed/>
    <w:rsid w:val="00E43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43B19"/>
  </w:style>
  <w:style w:type="paragraph" w:styleId="a7">
    <w:name w:val="footer"/>
    <w:basedOn w:val="a"/>
    <w:link w:val="a8"/>
    <w:uiPriority w:val="99"/>
    <w:unhideWhenUsed/>
    <w:rsid w:val="00E43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3B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83B71"/>
    <w:rPr>
      <w:b/>
      <w:bCs/>
    </w:rPr>
  </w:style>
  <w:style w:type="character" w:customStyle="1" w:styleId="inqyif">
    <w:name w:val="inqyif"/>
    <w:basedOn w:val="a0"/>
    <w:rsid w:val="00E83B71"/>
  </w:style>
  <w:style w:type="character" w:styleId="a4">
    <w:name w:val="Emphasis"/>
    <w:basedOn w:val="a0"/>
    <w:uiPriority w:val="20"/>
    <w:qFormat/>
    <w:rsid w:val="00992679"/>
    <w:rPr>
      <w:i/>
      <w:iCs/>
    </w:rPr>
  </w:style>
  <w:style w:type="paragraph" w:styleId="a5">
    <w:name w:val="header"/>
    <w:basedOn w:val="a"/>
    <w:link w:val="a6"/>
    <w:uiPriority w:val="99"/>
    <w:unhideWhenUsed/>
    <w:rsid w:val="00E43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43B19"/>
  </w:style>
  <w:style w:type="paragraph" w:styleId="a7">
    <w:name w:val="footer"/>
    <w:basedOn w:val="a"/>
    <w:link w:val="a8"/>
    <w:uiPriority w:val="99"/>
    <w:unhideWhenUsed/>
    <w:rsid w:val="00E43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3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88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87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221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220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781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926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4814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399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96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68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4257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67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558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7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854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52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378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9052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2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336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0912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7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65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3814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450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2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40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73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7863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804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dcterms:created xsi:type="dcterms:W3CDTF">2026-09-18T06:18:00Z</dcterms:created>
  <dcterms:modified xsi:type="dcterms:W3CDTF">2026-09-18T13:20:00Z</dcterms:modified>
</cp:coreProperties>
</file>