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3B3" w:rsidRDefault="00E423EF" w:rsidP="00E423E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Осуществляя надзор за соблюдением требований законодательства об обращениях граждан и юридических лиц</w:t>
      </w:r>
    </w:p>
    <w:p w:rsidR="00E423EF" w:rsidRDefault="00E423EF" w:rsidP="00E423E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423EF" w:rsidRDefault="00E423EF" w:rsidP="00815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Надзор за соблюдением требований законодательства об обращениях граждан и юрид</w:t>
      </w:r>
      <w:r w:rsidR="00815745">
        <w:rPr>
          <w:rFonts w:ascii="Times New Roman" w:hAnsi="Times New Roman" w:cs="Times New Roman"/>
          <w:sz w:val="30"/>
          <w:szCs w:val="30"/>
        </w:rPr>
        <w:t>ических лиц являются одним</w:t>
      </w:r>
      <w:r>
        <w:rPr>
          <w:rFonts w:ascii="Times New Roman" w:hAnsi="Times New Roman" w:cs="Times New Roman"/>
          <w:sz w:val="30"/>
          <w:szCs w:val="30"/>
        </w:rPr>
        <w:t xml:space="preserve"> из ключевых отраслей надзора наряду с поддержанием государственного обвинения по уголовным делам, осуществлением надзора за соответствием закону судебных решений по гражданским делам, исполнением требований законодательства и другими отраслями надзора.</w:t>
      </w:r>
    </w:p>
    <w:p w:rsidR="00E423EF" w:rsidRDefault="000C0D4B" w:rsidP="00815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 xml:space="preserve">По итогам первого полугодия 2026 г. прокуратурой </w:t>
      </w:r>
      <w:proofErr w:type="spellStart"/>
      <w:r>
        <w:rPr>
          <w:rFonts w:ascii="Times New Roman" w:hAnsi="Times New Roman" w:cs="Times New Roman"/>
          <w:sz w:val="30"/>
          <w:szCs w:val="30"/>
        </w:rPr>
        <w:t>Шарковщинского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района на личном приеме принято 30 граждан, из которых 19 </w:t>
      </w:r>
      <w:r w:rsidR="00815745">
        <w:rPr>
          <w:rFonts w:ascii="Times New Roman" w:hAnsi="Times New Roman" w:cs="Times New Roman"/>
          <w:sz w:val="30"/>
          <w:szCs w:val="30"/>
        </w:rPr>
        <w:t xml:space="preserve">лиц </w:t>
      </w:r>
      <w:r>
        <w:rPr>
          <w:rFonts w:ascii="Times New Roman" w:hAnsi="Times New Roman" w:cs="Times New Roman"/>
          <w:sz w:val="30"/>
          <w:szCs w:val="30"/>
        </w:rPr>
        <w:t xml:space="preserve">принято лично прокурором района, 11 – иными прокурорскими работниками, из </w:t>
      </w:r>
      <w:r w:rsidR="00815745">
        <w:rPr>
          <w:rFonts w:ascii="Times New Roman" w:hAnsi="Times New Roman" w:cs="Times New Roman"/>
          <w:sz w:val="30"/>
          <w:szCs w:val="30"/>
        </w:rPr>
        <w:t xml:space="preserve">30 лиц </w:t>
      </w:r>
      <w:r>
        <w:rPr>
          <w:rFonts w:ascii="Times New Roman" w:hAnsi="Times New Roman" w:cs="Times New Roman"/>
          <w:sz w:val="30"/>
          <w:szCs w:val="30"/>
        </w:rPr>
        <w:t xml:space="preserve"> 6 граждан принято на выездных приемах по месту жительства и работы, а также принят 1 осужденный, отбывающий наказание, не связанное с лишением свободы.</w:t>
      </w:r>
      <w:proofErr w:type="gramEnd"/>
    </w:p>
    <w:p w:rsidR="000C0D4B" w:rsidRDefault="000C0D4B" w:rsidP="00815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 указанный период времени по сравнению с первым полугодием 2025 г. произошло снижение поступивших в прокуратуру района письменных обращений граждан с 4 до 1, а также снижение обращений юридических лиц также с 4 до 1.</w:t>
      </w:r>
    </w:p>
    <w:p w:rsidR="000C0D4B" w:rsidRDefault="000C0D4B" w:rsidP="00815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Снижение поступивших письменн</w:t>
      </w:r>
      <w:r w:rsidR="00213EFB">
        <w:rPr>
          <w:rFonts w:ascii="Times New Roman" w:hAnsi="Times New Roman" w:cs="Times New Roman"/>
          <w:sz w:val="30"/>
          <w:szCs w:val="30"/>
        </w:rPr>
        <w:t>ых обращений обусловлено</w:t>
      </w:r>
      <w:r w:rsidR="00815745">
        <w:rPr>
          <w:rFonts w:ascii="Times New Roman" w:hAnsi="Times New Roman" w:cs="Times New Roman"/>
          <w:sz w:val="30"/>
          <w:szCs w:val="30"/>
        </w:rPr>
        <w:t>,</w:t>
      </w:r>
      <w:r w:rsidR="00213EFB">
        <w:rPr>
          <w:rFonts w:ascii="Times New Roman" w:hAnsi="Times New Roman" w:cs="Times New Roman"/>
          <w:sz w:val="30"/>
          <w:szCs w:val="30"/>
        </w:rPr>
        <w:t xml:space="preserve"> в том числе</w:t>
      </w:r>
      <w:r w:rsidR="00815745">
        <w:rPr>
          <w:rFonts w:ascii="Times New Roman" w:hAnsi="Times New Roman" w:cs="Times New Roman"/>
          <w:sz w:val="30"/>
          <w:szCs w:val="30"/>
        </w:rPr>
        <w:t>,</w:t>
      </w:r>
      <w:r w:rsidR="00213EFB">
        <w:rPr>
          <w:rFonts w:ascii="Times New Roman" w:hAnsi="Times New Roman" w:cs="Times New Roman"/>
          <w:sz w:val="30"/>
          <w:szCs w:val="30"/>
        </w:rPr>
        <w:t xml:space="preserve"> увеличением количества лиц, принятых на личном приеме с 23 до 30. В ходе личного приема прокурорскими работниками принимаются все меры по выяснению сути вопроса, с которым обращается заявитель, даче полного и развернутого ответа со ссылками на нормативные правовые акты, а также разъясняется порядок обращения в иные органы, в случае, если рассматриваемый вопрос не относится к компетенции органов прокуратуры. В необходимых </w:t>
      </w:r>
      <w:r w:rsidR="00815745">
        <w:rPr>
          <w:rFonts w:ascii="Times New Roman" w:hAnsi="Times New Roman" w:cs="Times New Roman"/>
          <w:sz w:val="30"/>
          <w:szCs w:val="30"/>
        </w:rPr>
        <w:t xml:space="preserve">предусмотренных законодательством </w:t>
      </w:r>
      <w:r w:rsidR="00213EFB">
        <w:rPr>
          <w:rFonts w:ascii="Times New Roman" w:hAnsi="Times New Roman" w:cs="Times New Roman"/>
          <w:sz w:val="30"/>
          <w:szCs w:val="30"/>
        </w:rPr>
        <w:t>случаях принимаются меры прокурорского реагирования</w:t>
      </w:r>
      <w:r w:rsidR="00815745">
        <w:rPr>
          <w:rFonts w:ascii="Times New Roman" w:hAnsi="Times New Roman" w:cs="Times New Roman"/>
          <w:sz w:val="30"/>
          <w:szCs w:val="30"/>
        </w:rPr>
        <w:t xml:space="preserve"> по восстановлению нарушенных прав заявителей</w:t>
      </w:r>
      <w:r w:rsidR="00213EFB">
        <w:rPr>
          <w:rFonts w:ascii="Times New Roman" w:hAnsi="Times New Roman" w:cs="Times New Roman"/>
          <w:sz w:val="30"/>
          <w:szCs w:val="30"/>
        </w:rPr>
        <w:t>.</w:t>
      </w:r>
    </w:p>
    <w:p w:rsidR="00213EFB" w:rsidRDefault="00213EFB" w:rsidP="00815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Следует отметить, что перечень вопросов, с которыми граждане обращаются в прокуратуру района</w:t>
      </w:r>
      <w:r w:rsidR="00AD008F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является обширным: сюда относят и вопросы соблюдения требований трудового законодательства, пенсионного законодательства, жилищного законодательства, законодательства, определяющего порядок ведения административного процесса, </w:t>
      </w:r>
      <w:r w:rsidR="001E7828">
        <w:rPr>
          <w:rFonts w:ascii="Times New Roman" w:hAnsi="Times New Roman" w:cs="Times New Roman"/>
          <w:sz w:val="30"/>
          <w:szCs w:val="30"/>
        </w:rPr>
        <w:t>соблюдения требований законодательства органами дознания и следственного комитета и по другим вопросам.</w:t>
      </w:r>
    </w:p>
    <w:p w:rsidR="001E7828" w:rsidRDefault="001E7828" w:rsidP="00815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большинстве своем граждане обращаются по вопросам юридического плана на </w:t>
      </w:r>
      <w:proofErr w:type="gramStart"/>
      <w:r>
        <w:rPr>
          <w:rFonts w:ascii="Times New Roman" w:hAnsi="Times New Roman" w:cs="Times New Roman"/>
          <w:sz w:val="30"/>
          <w:szCs w:val="30"/>
        </w:rPr>
        <w:t>прямую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не связанными с деятельностью органов прокуратуры, поэтому получают разъяснения и соответствующие консультации.</w:t>
      </w:r>
    </w:p>
    <w:p w:rsidR="001E7828" w:rsidRDefault="001E7828" w:rsidP="00815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По обращениям, требующим дополнительной проверки, по установлению каких-либо обстоятельств заявителям предлагается письменно изложить суть таких обращений.</w:t>
      </w:r>
    </w:p>
    <w:p w:rsidR="001E7828" w:rsidRDefault="001E7828" w:rsidP="00815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 xml:space="preserve">К </w:t>
      </w:r>
      <w:r w:rsidR="00815745">
        <w:rPr>
          <w:rFonts w:ascii="Times New Roman" w:hAnsi="Times New Roman" w:cs="Times New Roman"/>
          <w:sz w:val="30"/>
          <w:szCs w:val="30"/>
        </w:rPr>
        <w:t>примеру,</w:t>
      </w:r>
      <w:r>
        <w:rPr>
          <w:rFonts w:ascii="Times New Roman" w:hAnsi="Times New Roman" w:cs="Times New Roman"/>
          <w:sz w:val="30"/>
          <w:szCs w:val="30"/>
        </w:rPr>
        <w:t xml:space="preserve"> в ходе личного приема обратилась жительница района, которая хотела получить консультацию о том, какие варианты </w:t>
      </w:r>
      <w:proofErr w:type="spellStart"/>
      <w:r w:rsidR="00815745">
        <w:rPr>
          <w:rFonts w:ascii="Times New Roman" w:hAnsi="Times New Roman" w:cs="Times New Roman"/>
          <w:sz w:val="30"/>
          <w:szCs w:val="30"/>
        </w:rPr>
        <w:t>имются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перераспределения ее внучки, являющейся молодым специалистом, работающим по распределению в одном из учебных заведений Гомельской области ввиду того, что внучка заявительницы вступила в брак и планирует переехать на постоянное место жительство к супругу в иной регион.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В ходе личного приема дан полный исчерпывающий ответ со ссылками на нормы законодательства</w:t>
      </w:r>
      <w:r w:rsidR="00815745">
        <w:rPr>
          <w:rFonts w:ascii="Times New Roman" w:hAnsi="Times New Roman" w:cs="Times New Roman"/>
          <w:sz w:val="30"/>
          <w:szCs w:val="30"/>
        </w:rPr>
        <w:t>, а также разъяснен порядок перераспределения молодых специалистов.</w:t>
      </w:r>
    </w:p>
    <w:p w:rsidR="000A7622" w:rsidRDefault="000A7622" w:rsidP="000A7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Также при осуществлении надзора за соблюдением требований законодательства об обращениях граждан и юридических лиц прокуратурой района проводятся соответствующие проверки в организациях, учреждения, на предприятиях и в государственных органах. В случае установления фактов неправильного рассмотрения обращений, нарушения сроков рассмотрения обращений, даче неполных и формальных ответов заявителям и иных нарушений законодательства принимаются меры прокурорского реагирования.</w:t>
      </w:r>
    </w:p>
    <w:p w:rsidR="000A7622" w:rsidRDefault="000A7622" w:rsidP="000A7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первом полугодии 2026 г. прокуратурой </w:t>
      </w:r>
      <w:proofErr w:type="spellStart"/>
      <w:r>
        <w:rPr>
          <w:rFonts w:ascii="Times New Roman" w:hAnsi="Times New Roman" w:cs="Times New Roman"/>
          <w:sz w:val="30"/>
          <w:szCs w:val="30"/>
        </w:rPr>
        <w:t>Шарковщинского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района проверена деятельность </w:t>
      </w:r>
      <w:proofErr w:type="spellStart"/>
      <w:r>
        <w:rPr>
          <w:rFonts w:ascii="Times New Roman" w:hAnsi="Times New Roman" w:cs="Times New Roman"/>
          <w:sz w:val="30"/>
          <w:szCs w:val="30"/>
        </w:rPr>
        <w:t>Шарковщинского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райисполкома (отдельных его структурных подразделений)</w:t>
      </w:r>
      <w:r w:rsidR="00AD008F">
        <w:rPr>
          <w:rFonts w:ascii="Times New Roman" w:hAnsi="Times New Roman" w:cs="Times New Roman"/>
          <w:sz w:val="30"/>
          <w:szCs w:val="30"/>
        </w:rPr>
        <w:t>. По результатам проверки внесено соответствующее представление, в котором поставлен вопрос об устранении выявленных нарушений законодательства, недопущении впредь подобных нарушений с постановкой требования об ответственности виновных лиц, допустивших нарушения законодательства об обращениях граждан и юридических лиц.</w:t>
      </w:r>
    </w:p>
    <w:p w:rsidR="00815745" w:rsidRDefault="00815745" w:rsidP="000A76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A7622" w:rsidRDefault="000A7622" w:rsidP="000A76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</w:t>
      </w:r>
      <w:r w:rsidR="00AD008F">
        <w:rPr>
          <w:rFonts w:ascii="Times New Roman" w:hAnsi="Times New Roman" w:cs="Times New Roman"/>
          <w:sz w:val="30"/>
          <w:szCs w:val="30"/>
        </w:rPr>
        <w:t xml:space="preserve">окурор </w:t>
      </w:r>
      <w:proofErr w:type="spellStart"/>
      <w:r w:rsidR="00AD008F">
        <w:rPr>
          <w:rFonts w:ascii="Times New Roman" w:hAnsi="Times New Roman" w:cs="Times New Roman"/>
          <w:sz w:val="30"/>
          <w:szCs w:val="30"/>
        </w:rPr>
        <w:t>Шарковщинского</w:t>
      </w:r>
      <w:proofErr w:type="spellEnd"/>
      <w:r w:rsidR="00AD008F">
        <w:rPr>
          <w:rFonts w:ascii="Times New Roman" w:hAnsi="Times New Roman" w:cs="Times New Roman"/>
          <w:sz w:val="30"/>
          <w:szCs w:val="30"/>
        </w:rPr>
        <w:t xml:space="preserve"> района</w:t>
      </w:r>
      <w:r w:rsidR="00AD008F">
        <w:rPr>
          <w:rFonts w:ascii="Times New Roman" w:hAnsi="Times New Roman" w:cs="Times New Roman"/>
          <w:sz w:val="30"/>
          <w:szCs w:val="30"/>
        </w:rPr>
        <w:tab/>
      </w:r>
      <w:r w:rsidR="00AD008F">
        <w:rPr>
          <w:rFonts w:ascii="Times New Roman" w:hAnsi="Times New Roman" w:cs="Times New Roman"/>
          <w:sz w:val="30"/>
          <w:szCs w:val="30"/>
        </w:rPr>
        <w:tab/>
      </w:r>
      <w:r w:rsidR="00AD008F">
        <w:rPr>
          <w:rFonts w:ascii="Times New Roman" w:hAnsi="Times New Roman" w:cs="Times New Roman"/>
          <w:sz w:val="30"/>
          <w:szCs w:val="30"/>
        </w:rPr>
        <w:tab/>
        <w:t xml:space="preserve">      </w:t>
      </w:r>
      <w:proofErr w:type="spellStart"/>
      <w:r>
        <w:rPr>
          <w:rFonts w:ascii="Times New Roman" w:hAnsi="Times New Roman" w:cs="Times New Roman"/>
          <w:sz w:val="30"/>
          <w:szCs w:val="30"/>
        </w:rPr>
        <w:t>М.В.Лавданский</w:t>
      </w:r>
      <w:proofErr w:type="spellEnd"/>
    </w:p>
    <w:p w:rsidR="000A7622" w:rsidRDefault="000A7622" w:rsidP="000A76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A7622" w:rsidRPr="00E423EF" w:rsidRDefault="000A7622" w:rsidP="00AD008F">
      <w:pPr>
        <w:tabs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09.07.2026</w:t>
      </w:r>
    </w:p>
    <w:sectPr w:rsidR="000A7622" w:rsidRPr="00E423EF" w:rsidSect="00DB251A">
      <w:headerReference w:type="default" r:id="rId6"/>
      <w:pgSz w:w="11906" w:h="16838"/>
      <w:pgMar w:top="1134" w:right="45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CDF" w:rsidRDefault="00B50CDF" w:rsidP="00AD008F">
      <w:pPr>
        <w:spacing w:after="0" w:line="240" w:lineRule="auto"/>
      </w:pPr>
      <w:r>
        <w:separator/>
      </w:r>
    </w:p>
  </w:endnote>
  <w:endnote w:type="continuationSeparator" w:id="0">
    <w:p w:rsidR="00B50CDF" w:rsidRDefault="00B50CDF" w:rsidP="00AD0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CDF" w:rsidRDefault="00B50CDF" w:rsidP="00AD008F">
      <w:pPr>
        <w:spacing w:after="0" w:line="240" w:lineRule="auto"/>
      </w:pPr>
      <w:r>
        <w:separator/>
      </w:r>
    </w:p>
  </w:footnote>
  <w:footnote w:type="continuationSeparator" w:id="0">
    <w:p w:rsidR="00B50CDF" w:rsidRDefault="00B50CDF" w:rsidP="00AD0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6865030"/>
      <w:docPartObj>
        <w:docPartGallery w:val="Page Numbers (Top of Page)"/>
        <w:docPartUnique/>
      </w:docPartObj>
    </w:sdtPr>
    <w:sdtContent>
      <w:p w:rsidR="00AD008F" w:rsidRDefault="00D67EE3">
        <w:pPr>
          <w:pStyle w:val="a3"/>
          <w:jc w:val="center"/>
        </w:pPr>
        <w:fldSimple w:instr=" PAGE   \* MERGEFORMAT ">
          <w:r w:rsidR="00DB251A">
            <w:rPr>
              <w:noProof/>
            </w:rPr>
            <w:t>2</w:t>
          </w:r>
        </w:fldSimple>
      </w:p>
    </w:sdtContent>
  </w:sdt>
  <w:p w:rsidR="00AD008F" w:rsidRDefault="00AD008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23EF"/>
    <w:rsid w:val="000A7622"/>
    <w:rsid w:val="000C0D4B"/>
    <w:rsid w:val="001E7828"/>
    <w:rsid w:val="00213EFB"/>
    <w:rsid w:val="00815745"/>
    <w:rsid w:val="00AD008F"/>
    <w:rsid w:val="00B50CDF"/>
    <w:rsid w:val="00B57D6C"/>
    <w:rsid w:val="00BE33B3"/>
    <w:rsid w:val="00CB0E10"/>
    <w:rsid w:val="00D67EE3"/>
    <w:rsid w:val="00DB251A"/>
    <w:rsid w:val="00E42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008F"/>
  </w:style>
  <w:style w:type="paragraph" w:styleId="a5">
    <w:name w:val="footer"/>
    <w:basedOn w:val="a"/>
    <w:link w:val="a6"/>
    <w:uiPriority w:val="99"/>
    <w:semiHidden/>
    <w:unhideWhenUsed/>
    <w:rsid w:val="00AD0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D00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LavdanskiyMV</dc:creator>
  <cp:keywords/>
  <dc:description/>
  <cp:lastModifiedBy>LavdanskiyMV</cp:lastModifiedBy>
  <cp:revision>5</cp:revision>
  <cp:lastPrinted>2026-07-09T12:42:00Z</cp:lastPrinted>
  <dcterms:created xsi:type="dcterms:W3CDTF">2026-07-09T12:01:00Z</dcterms:created>
  <dcterms:modified xsi:type="dcterms:W3CDTF">2026-07-09T12:42:00Z</dcterms:modified>
</cp:coreProperties>
</file>