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0C" w:rsidRPr="008A6E0C" w:rsidRDefault="008A6E0C" w:rsidP="008A6E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A6E0C">
        <w:rPr>
          <w:rFonts w:ascii="Times New Roman" w:hAnsi="Times New Roman" w:cs="Times New Roman"/>
          <w:b/>
          <w:sz w:val="30"/>
          <w:szCs w:val="30"/>
        </w:rPr>
        <w:t>Ответственность несовершеннолетних за незаконный оборот наркотических средств</w:t>
      </w:r>
    </w:p>
    <w:p w:rsid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>В современном мире по-прежнему актуальны вопросы предупреждения наркомании в молодежной среде. Однако несовершеннолетние и учащаяся молодежь не всегда осознают опасность наркотиков, несерьезно относятся к последствиям употребления запрещенных веществ, нередко приуменьшают степень их влияния на здоровье и будущую судьбу, карьеру. Зачастую они не представляют себе последствий привлечения к уголовной и административной ответственности за причастность к незаконному обороту наркотических средств.</w:t>
      </w:r>
    </w:p>
    <w:p w:rsid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Следует отметить, что несовершеннолетние за совершение административных правонарушений и преступлений, связанных с потреблением наркотических средств, незаконным их оборотом несут фактически такую же </w:t>
      </w:r>
      <w:proofErr w:type="gramStart"/>
      <w:r>
        <w:rPr>
          <w:rFonts w:ascii="Times New Roman" w:hAnsi="Times New Roman" w:cs="Times New Roman"/>
          <w:sz w:val="30"/>
          <w:szCs w:val="30"/>
        </w:rPr>
        <w:t>ответственность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как и совершеннолетние лица.</w:t>
      </w:r>
    </w:p>
    <w:p w:rsidR="008A6E0C" w:rsidRPr="008A6E0C" w:rsidRDefault="00B22D99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Возраст, с которого наступает административная ответственность за потребление наркотических средств в общественном месте, составляет 16 лет.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>В Республике Беларусь административная ответственность за употребление наркотических сре</w:t>
      </w:r>
      <w:proofErr w:type="gramStart"/>
      <w:r w:rsidRPr="008A6E0C">
        <w:rPr>
          <w:rFonts w:ascii="Times New Roman" w:hAnsi="Times New Roman" w:cs="Times New Roman"/>
          <w:sz w:val="30"/>
          <w:szCs w:val="30"/>
        </w:rPr>
        <w:t>дств пр</w:t>
      </w:r>
      <w:proofErr w:type="gramEnd"/>
      <w:r w:rsidRPr="008A6E0C">
        <w:rPr>
          <w:rFonts w:ascii="Times New Roman" w:hAnsi="Times New Roman" w:cs="Times New Roman"/>
          <w:sz w:val="30"/>
          <w:szCs w:val="30"/>
        </w:rPr>
        <w:t>едусмотрена ст.</w:t>
      </w:r>
      <w:r w:rsidR="00B22D99">
        <w:rPr>
          <w:rFonts w:ascii="Times New Roman" w:hAnsi="Times New Roman" w:cs="Times New Roman"/>
          <w:sz w:val="30"/>
          <w:szCs w:val="30"/>
        </w:rPr>
        <w:t xml:space="preserve"> </w:t>
      </w:r>
      <w:r w:rsidRPr="008A6E0C">
        <w:rPr>
          <w:rFonts w:ascii="Times New Roman" w:hAnsi="Times New Roman" w:cs="Times New Roman"/>
          <w:sz w:val="30"/>
          <w:szCs w:val="30"/>
        </w:rPr>
        <w:t>19.3 Кодекса Республики Беларусь об административных</w:t>
      </w:r>
      <w:r w:rsidR="00FD4E67">
        <w:rPr>
          <w:rFonts w:ascii="Times New Roman" w:hAnsi="Times New Roman" w:cs="Times New Roman"/>
          <w:sz w:val="30"/>
          <w:szCs w:val="30"/>
        </w:rPr>
        <w:t xml:space="preserve"> правонарушениях</w:t>
      </w:r>
      <w:r w:rsidRPr="008A6E0C">
        <w:rPr>
          <w:rFonts w:ascii="Times New Roman" w:hAnsi="Times New Roman" w:cs="Times New Roman"/>
          <w:sz w:val="30"/>
          <w:szCs w:val="30"/>
        </w:rPr>
        <w:t>.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A6E0C">
        <w:rPr>
          <w:rFonts w:ascii="Times New Roman" w:hAnsi="Times New Roman" w:cs="Times New Roman"/>
          <w:sz w:val="30"/>
          <w:szCs w:val="30"/>
        </w:rPr>
        <w:t>За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 – наложение</w:t>
      </w:r>
      <w:proofErr w:type="gramEnd"/>
      <w:r w:rsidRPr="008A6E0C">
        <w:rPr>
          <w:rFonts w:ascii="Times New Roman" w:hAnsi="Times New Roman" w:cs="Times New Roman"/>
          <w:sz w:val="30"/>
          <w:szCs w:val="30"/>
        </w:rPr>
        <w:t xml:space="preserve"> штрафа в размере от 5 до 10 базовых величин.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A6E0C">
        <w:rPr>
          <w:rFonts w:ascii="Times New Roman" w:hAnsi="Times New Roman" w:cs="Times New Roman"/>
          <w:sz w:val="30"/>
          <w:szCs w:val="30"/>
        </w:rPr>
        <w:t>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– влекут наложение штрафа в размере</w:t>
      </w:r>
      <w:proofErr w:type="gramEnd"/>
      <w:r w:rsidRPr="008A6E0C">
        <w:rPr>
          <w:rFonts w:ascii="Times New Roman" w:hAnsi="Times New Roman" w:cs="Times New Roman"/>
          <w:sz w:val="30"/>
          <w:szCs w:val="30"/>
        </w:rPr>
        <w:t xml:space="preserve"> от 8 до 12 базовых величин.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A6E0C">
        <w:rPr>
          <w:rFonts w:ascii="Times New Roman" w:hAnsi="Times New Roman" w:cs="Times New Roman"/>
          <w:sz w:val="30"/>
          <w:szCs w:val="30"/>
        </w:rPr>
        <w:lastRenderedPageBreak/>
        <w:t>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– влекут наложение штрафа в размере от 10 до 15 базовых величин.</w:t>
      </w:r>
      <w:proofErr w:type="gramEnd"/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 xml:space="preserve">Следует отметить, что возможности Интернета в настоящее время стали активно использоваться преступниками в целях вовлечения несовершеннолетних и молодых лиц в незаконный оборот наркотических средств и психотропных веществ. Распространителей таких средств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наркодельцы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вовлекают в преступную деятельность через социальные сети, размещая в них предложения о возможности заработать денежные средства якобы без особого риска для правонарушителей. Возможности электронных устройств и современных средств мобильной связи используются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наркопреступниками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также для информирования пользователей о местах хранения доз наркотических средств. Правоприменительная практика, тем не менее, остается прежней,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наркопреступников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привлекают к ответственности по соответствующим статьям Уголовного кодекса Республики Беларусь.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 xml:space="preserve">В Уголовном кодексе Республики Беларусь предусмотрена ответственность в сфере оборота наркотических средств </w:t>
      </w:r>
      <w:proofErr w:type="gramStart"/>
      <w:r w:rsidRPr="008A6E0C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Pr="008A6E0C">
        <w:rPr>
          <w:rFonts w:ascii="Times New Roman" w:hAnsi="Times New Roman" w:cs="Times New Roman"/>
          <w:sz w:val="30"/>
          <w:szCs w:val="30"/>
        </w:rPr>
        <w:t>: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 xml:space="preserve">- хищение наркотических средств, психотропных веществ, их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прекурсоров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и аналогов;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 xml:space="preserve">- незаконный оборот наркотических средств, психотропных веществ, их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прекурсоров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и аналогов;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 xml:space="preserve">- незаконное перемещение через таможенную границу Евразийского экономического союза </w:t>
      </w:r>
      <w:r w:rsidR="00CF498B">
        <w:rPr>
          <w:rFonts w:ascii="Times New Roman" w:hAnsi="Times New Roman" w:cs="Times New Roman"/>
          <w:sz w:val="30"/>
          <w:szCs w:val="30"/>
        </w:rPr>
        <w:t>и (</w:t>
      </w:r>
      <w:r w:rsidRPr="008A6E0C">
        <w:rPr>
          <w:rFonts w:ascii="Times New Roman" w:hAnsi="Times New Roman" w:cs="Times New Roman"/>
          <w:sz w:val="30"/>
          <w:szCs w:val="30"/>
        </w:rPr>
        <w:t>или</w:t>
      </w:r>
      <w:r w:rsidR="00CF498B">
        <w:rPr>
          <w:rFonts w:ascii="Times New Roman" w:hAnsi="Times New Roman" w:cs="Times New Roman"/>
          <w:sz w:val="30"/>
          <w:szCs w:val="30"/>
        </w:rPr>
        <w:t>)</w:t>
      </w:r>
      <w:r w:rsidRPr="008A6E0C">
        <w:rPr>
          <w:rFonts w:ascii="Times New Roman" w:hAnsi="Times New Roman" w:cs="Times New Roman"/>
          <w:sz w:val="30"/>
          <w:szCs w:val="30"/>
        </w:rPr>
        <w:t xml:space="preserve"> Государственную границу Республики Беларусь наркотических средств, психотропных веществ либо их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прекурсоров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или аналогов;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>- потребление наркотических средств, психотропных веществ или их аналогов в общественном месте либо появление в общественном месте или нахождение на работе в 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>- незаконные посев и (или) выращивание растений либо грибов, содержащих наркотические средства или психотропные вещества;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 xml:space="preserve">- нарушение правил обращения с наркотическими средствами, психотропными веществами, их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прекурсорами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и аналогами;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lastRenderedPageBreak/>
        <w:t>- склонение к потреблению наркотических средств, психотропных веществ или их аналогов;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>- предоставление помещений, организация либо содержание притонов для изготовления, переработки и (или) потребления наркотических средств, психотропных веществ, их аналогов или других одурманивающих веществ.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 xml:space="preserve">Лица, совершившие запрещенные Уголовным Кодексом деяния в возрасте от четырнадцати до шестнадцати лет, подлежат уголовной ответственности за хищение наркотических средств, психотропных веществ, их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прекурсоров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и аналогов (статья 327 УК) и незаконный оборот наркотических средств, психотропных веществ, их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прекурсоров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или аналогов (части 2 - 5 статьи 328 УК).</w:t>
      </w:r>
    </w:p>
    <w:p w:rsidR="009C5AA5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 xml:space="preserve">Максимальный срок лишения свободы для несовершеннолетних за совершение особо тяжкого преступления, сопряженного с незаконным оборотом наркотических средств, психотропных веществ, их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прекурсоров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или аналогов – </w:t>
      </w:r>
      <w:r w:rsidR="006D0AE0">
        <w:rPr>
          <w:rFonts w:ascii="Times New Roman" w:hAnsi="Times New Roman" w:cs="Times New Roman"/>
          <w:sz w:val="30"/>
          <w:szCs w:val="30"/>
        </w:rPr>
        <w:t>12</w:t>
      </w:r>
      <w:r w:rsidRPr="008A6E0C">
        <w:rPr>
          <w:rFonts w:ascii="Times New Roman" w:hAnsi="Times New Roman" w:cs="Times New Roman"/>
          <w:sz w:val="30"/>
          <w:szCs w:val="30"/>
        </w:rPr>
        <w:t xml:space="preserve"> лет</w:t>
      </w:r>
      <w:r w:rsidR="00CF498B">
        <w:rPr>
          <w:rFonts w:ascii="Times New Roman" w:hAnsi="Times New Roman" w:cs="Times New Roman"/>
          <w:sz w:val="30"/>
          <w:szCs w:val="30"/>
        </w:rPr>
        <w:t xml:space="preserve"> </w:t>
      </w:r>
      <w:r w:rsidR="006D0AE0">
        <w:rPr>
          <w:rFonts w:ascii="Times New Roman" w:hAnsi="Times New Roman" w:cs="Times New Roman"/>
          <w:sz w:val="30"/>
          <w:szCs w:val="30"/>
        </w:rPr>
        <w:t>лишения свободы (с учетом положений статьи 115 УК Республики Беларусь)</w:t>
      </w:r>
      <w:r w:rsidRPr="008A6E0C">
        <w:rPr>
          <w:rFonts w:ascii="Times New Roman" w:hAnsi="Times New Roman" w:cs="Times New Roman"/>
          <w:sz w:val="30"/>
          <w:szCs w:val="30"/>
        </w:rPr>
        <w:t>.</w:t>
      </w:r>
    </w:p>
    <w:p w:rsidR="00194DFC" w:rsidRDefault="00194DF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связи с тем, что наказание за совершение преступлений, связанных с незаконным оборотом наркотических средств, психотропных веществ,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прекурсоров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их аналогов чрезмерно суровое, в том числе и для несовершеннолетних лиц их совершивших, то последним следует задуматься стоит ли принимать меры по оказанию помощи незнакомым лицам по распространению наркотических средств для получения вознаграждения, чтобы в последующим провести значительную часть своей жизни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 местах лишения свободы?</w:t>
      </w:r>
    </w:p>
    <w:p w:rsidR="00194DFC" w:rsidRDefault="00194DFC" w:rsidP="00194DF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94DFC" w:rsidRDefault="00194DFC" w:rsidP="00194DF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94DFC" w:rsidRDefault="00AD3032" w:rsidP="00194DF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94DFC">
        <w:rPr>
          <w:rFonts w:ascii="Times New Roman" w:hAnsi="Times New Roman" w:cs="Times New Roman"/>
          <w:sz w:val="30"/>
          <w:szCs w:val="30"/>
        </w:rPr>
        <w:t>рокурор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</w:t>
      </w:r>
      <w:r w:rsidR="00194DFC">
        <w:rPr>
          <w:rFonts w:ascii="Times New Roman" w:hAnsi="Times New Roman" w:cs="Times New Roman"/>
          <w:sz w:val="30"/>
          <w:szCs w:val="30"/>
        </w:rPr>
        <w:t>инского</w:t>
      </w:r>
      <w:proofErr w:type="spellEnd"/>
      <w:r w:rsidR="00194DFC">
        <w:rPr>
          <w:rFonts w:ascii="Times New Roman" w:hAnsi="Times New Roman" w:cs="Times New Roman"/>
          <w:sz w:val="30"/>
          <w:szCs w:val="30"/>
        </w:rPr>
        <w:t xml:space="preserve"> район</w:t>
      </w:r>
      <w:r w:rsidR="00FA0B14">
        <w:rPr>
          <w:rFonts w:ascii="Times New Roman" w:hAnsi="Times New Roman" w:cs="Times New Roman"/>
          <w:sz w:val="30"/>
          <w:szCs w:val="30"/>
        </w:rPr>
        <w:t>а</w:t>
      </w:r>
      <w:r w:rsidR="00194DFC">
        <w:rPr>
          <w:rFonts w:ascii="Times New Roman" w:hAnsi="Times New Roman" w:cs="Times New Roman"/>
          <w:sz w:val="30"/>
          <w:szCs w:val="30"/>
        </w:rPr>
        <w:tab/>
      </w:r>
      <w:r w:rsidR="00194DFC">
        <w:rPr>
          <w:rFonts w:ascii="Times New Roman" w:hAnsi="Times New Roman" w:cs="Times New Roman"/>
          <w:sz w:val="30"/>
          <w:szCs w:val="30"/>
        </w:rPr>
        <w:tab/>
      </w:r>
      <w:r w:rsidR="00194DFC">
        <w:rPr>
          <w:rFonts w:ascii="Times New Roman" w:hAnsi="Times New Roman" w:cs="Times New Roman"/>
          <w:sz w:val="30"/>
          <w:szCs w:val="30"/>
        </w:rPr>
        <w:tab/>
      </w:r>
      <w:r w:rsidR="00194DFC">
        <w:rPr>
          <w:rFonts w:ascii="Times New Roman" w:hAnsi="Times New Roman" w:cs="Times New Roman"/>
          <w:sz w:val="30"/>
          <w:szCs w:val="30"/>
        </w:rPr>
        <w:tab/>
        <w:t xml:space="preserve">       </w:t>
      </w:r>
      <w:proofErr w:type="spellStart"/>
      <w:r w:rsidR="00194DFC">
        <w:rPr>
          <w:rFonts w:ascii="Times New Roman" w:hAnsi="Times New Roman" w:cs="Times New Roman"/>
          <w:sz w:val="30"/>
          <w:szCs w:val="30"/>
        </w:rPr>
        <w:t>М.В.Лавданский</w:t>
      </w:r>
      <w:proofErr w:type="spellEnd"/>
    </w:p>
    <w:p w:rsidR="00194DFC" w:rsidRDefault="00194DFC" w:rsidP="00194DF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94DFC" w:rsidRPr="008A6E0C" w:rsidRDefault="00AD3032" w:rsidP="00194DF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9A45A7">
        <w:rPr>
          <w:rFonts w:ascii="Times New Roman" w:hAnsi="Times New Roman" w:cs="Times New Roman"/>
          <w:sz w:val="30"/>
          <w:szCs w:val="30"/>
        </w:rPr>
        <w:t>7</w:t>
      </w:r>
      <w:r w:rsidR="00194DFC">
        <w:rPr>
          <w:rFonts w:ascii="Times New Roman" w:hAnsi="Times New Roman" w:cs="Times New Roman"/>
          <w:sz w:val="30"/>
          <w:szCs w:val="30"/>
        </w:rPr>
        <w:t>.0</w:t>
      </w:r>
      <w:r w:rsidR="009A45A7">
        <w:rPr>
          <w:rFonts w:ascii="Times New Roman" w:hAnsi="Times New Roman" w:cs="Times New Roman"/>
          <w:sz w:val="30"/>
          <w:szCs w:val="30"/>
        </w:rPr>
        <w:t>3</w:t>
      </w:r>
      <w:r w:rsidR="00194DFC">
        <w:rPr>
          <w:rFonts w:ascii="Times New Roman" w:hAnsi="Times New Roman" w:cs="Times New Roman"/>
          <w:sz w:val="30"/>
          <w:szCs w:val="30"/>
        </w:rPr>
        <w:t>.202</w:t>
      </w:r>
      <w:r w:rsidR="008D07D1">
        <w:rPr>
          <w:rFonts w:ascii="Times New Roman" w:hAnsi="Times New Roman" w:cs="Times New Roman"/>
          <w:sz w:val="30"/>
          <w:szCs w:val="30"/>
        </w:rPr>
        <w:t>6</w:t>
      </w:r>
    </w:p>
    <w:sectPr w:rsidR="00194DFC" w:rsidRPr="008A6E0C" w:rsidSect="009A45A7">
      <w:headerReference w:type="default" r:id="rId6"/>
      <w:pgSz w:w="11906" w:h="16838"/>
      <w:pgMar w:top="1134" w:right="45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877" w:rsidRDefault="00C20877" w:rsidP="006D0AE0">
      <w:pPr>
        <w:spacing w:after="0" w:line="240" w:lineRule="auto"/>
      </w:pPr>
      <w:r>
        <w:separator/>
      </w:r>
    </w:p>
  </w:endnote>
  <w:endnote w:type="continuationSeparator" w:id="0">
    <w:p w:rsidR="00C20877" w:rsidRDefault="00C20877" w:rsidP="006D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877" w:rsidRDefault="00C20877" w:rsidP="006D0AE0">
      <w:pPr>
        <w:spacing w:after="0" w:line="240" w:lineRule="auto"/>
      </w:pPr>
      <w:r>
        <w:separator/>
      </w:r>
    </w:p>
  </w:footnote>
  <w:footnote w:type="continuationSeparator" w:id="0">
    <w:p w:rsidR="00C20877" w:rsidRDefault="00C20877" w:rsidP="006D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5810110"/>
      <w:docPartObj>
        <w:docPartGallery w:val="Page Numbers (Top of Page)"/>
        <w:docPartUnique/>
      </w:docPartObj>
    </w:sdtPr>
    <w:sdtContent>
      <w:p w:rsidR="006D0AE0" w:rsidRDefault="00A725D0">
        <w:pPr>
          <w:pStyle w:val="a3"/>
          <w:jc w:val="center"/>
        </w:pPr>
        <w:fldSimple w:instr=" PAGE   \* MERGEFORMAT ">
          <w:r w:rsidR="009A45A7">
            <w:rPr>
              <w:noProof/>
            </w:rPr>
            <w:t>3</w:t>
          </w:r>
        </w:fldSimple>
      </w:p>
    </w:sdtContent>
  </w:sdt>
  <w:p w:rsidR="006D0AE0" w:rsidRDefault="006D0A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E0C"/>
    <w:rsid w:val="0018559A"/>
    <w:rsid w:val="00194DFC"/>
    <w:rsid w:val="00203257"/>
    <w:rsid w:val="00400CEA"/>
    <w:rsid w:val="0042445D"/>
    <w:rsid w:val="005369A7"/>
    <w:rsid w:val="005C2A2F"/>
    <w:rsid w:val="006D0AE0"/>
    <w:rsid w:val="00790F17"/>
    <w:rsid w:val="00865B7B"/>
    <w:rsid w:val="008A6E0C"/>
    <w:rsid w:val="008D07D1"/>
    <w:rsid w:val="009A45A7"/>
    <w:rsid w:val="009C5AA5"/>
    <w:rsid w:val="00A725D0"/>
    <w:rsid w:val="00AD3032"/>
    <w:rsid w:val="00AF31D8"/>
    <w:rsid w:val="00B22D99"/>
    <w:rsid w:val="00C20877"/>
    <w:rsid w:val="00CF498B"/>
    <w:rsid w:val="00ED4787"/>
    <w:rsid w:val="00FA0B14"/>
    <w:rsid w:val="00FD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0AE0"/>
  </w:style>
  <w:style w:type="paragraph" w:styleId="a5">
    <w:name w:val="footer"/>
    <w:basedOn w:val="a"/>
    <w:link w:val="a6"/>
    <w:uiPriority w:val="99"/>
    <w:semiHidden/>
    <w:unhideWhenUsed/>
    <w:rsid w:val="006D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0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LavdanskiyMV</cp:lastModifiedBy>
  <cp:revision>13</cp:revision>
  <cp:lastPrinted>2026-03-17T07:09:00Z</cp:lastPrinted>
  <dcterms:created xsi:type="dcterms:W3CDTF">2023-01-23T12:27:00Z</dcterms:created>
  <dcterms:modified xsi:type="dcterms:W3CDTF">2026-03-17T07:09:00Z</dcterms:modified>
</cp:coreProperties>
</file>