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C7" w:rsidRPr="00C315C7" w:rsidRDefault="00C315C7" w:rsidP="00C31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5C7">
        <w:rPr>
          <w:rFonts w:ascii="Times New Roman" w:hAnsi="Times New Roman" w:cs="Times New Roman"/>
          <w:b/>
          <w:sz w:val="32"/>
          <w:szCs w:val="32"/>
        </w:rPr>
        <w:t>Вниманию владельцев грузоподъемных кранов, р</w:t>
      </w:r>
      <w:r w:rsidR="00B771DA">
        <w:rPr>
          <w:rFonts w:ascii="Times New Roman" w:hAnsi="Times New Roman" w:cs="Times New Roman"/>
          <w:b/>
          <w:sz w:val="32"/>
          <w:szCs w:val="32"/>
        </w:rPr>
        <w:t>аботающих на открытом воздухе!!!</w:t>
      </w:r>
      <w:bookmarkStart w:id="0" w:name="_GoBack"/>
      <w:bookmarkEnd w:id="0"/>
    </w:p>
    <w:p w:rsidR="00C315C7" w:rsidRDefault="00C315C7" w:rsidP="00C315C7"/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</w:t>
      </w:r>
      <w:r>
        <w:rPr>
          <w:rFonts w:ascii="Times New Roman" w:hAnsi="Times New Roman" w:cs="Times New Roman"/>
          <w:sz w:val="30"/>
          <w:szCs w:val="30"/>
        </w:rPr>
        <w:t>пальщика или перемещаемый груз.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и прекращении работ необходимо: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стреловые самоходные краны перевести в транспортное по</w:t>
      </w:r>
      <w:r>
        <w:rPr>
          <w:rFonts w:ascii="Times New Roman" w:hAnsi="Times New Roman" w:cs="Times New Roman"/>
          <w:sz w:val="30"/>
          <w:szCs w:val="30"/>
        </w:rPr>
        <w:t>ложение;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башенные и портальные краны установить в положения, определенны</w:t>
      </w:r>
      <w:r>
        <w:rPr>
          <w:rFonts w:ascii="Times New Roman" w:hAnsi="Times New Roman" w:cs="Times New Roman"/>
          <w:sz w:val="30"/>
          <w:szCs w:val="30"/>
        </w:rPr>
        <w:t>е руководством по эксплуатации;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 xml:space="preserve">грузоподъемные краны, передвигающиеся по крановому пути на открытом воздухе, установить на противоугонные устройства (захваты),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их исправн</w:t>
      </w:r>
      <w:r>
        <w:rPr>
          <w:rFonts w:ascii="Times New Roman" w:hAnsi="Times New Roman" w:cs="Times New Roman"/>
          <w:sz w:val="30"/>
          <w:szCs w:val="30"/>
        </w:rPr>
        <w:t>ости;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исправности тормозов</w:t>
      </w:r>
      <w:r>
        <w:rPr>
          <w:rFonts w:ascii="Times New Roman" w:hAnsi="Times New Roman" w:cs="Times New Roman"/>
          <w:sz w:val="30"/>
          <w:szCs w:val="30"/>
        </w:rPr>
        <w:t xml:space="preserve"> механизмов передвижения крана;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при необходимости принять дополнительные меры (установка башмаков на рельсы под ходовые колеса, растяжек и другое);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исключить на</w:t>
      </w:r>
      <w:r>
        <w:rPr>
          <w:rFonts w:ascii="Times New Roman" w:hAnsi="Times New Roman" w:cs="Times New Roman"/>
          <w:sz w:val="30"/>
          <w:szCs w:val="30"/>
        </w:rPr>
        <w:t>хождение людей в опасных зонах.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Сделать необходимые за</w:t>
      </w:r>
      <w:r>
        <w:rPr>
          <w:rFonts w:ascii="Times New Roman" w:hAnsi="Times New Roman" w:cs="Times New Roman"/>
          <w:sz w:val="30"/>
          <w:szCs w:val="30"/>
        </w:rPr>
        <w:t>писи в вахтенных журналах.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315C7" w:rsidRPr="00C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5B"/>
    <w:rsid w:val="00526E47"/>
    <w:rsid w:val="00754ECD"/>
    <w:rsid w:val="0080270C"/>
    <w:rsid w:val="008D33B1"/>
    <w:rsid w:val="0097125B"/>
    <w:rsid w:val="00B771DA"/>
    <w:rsid w:val="00C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3E1E"/>
  <w15:chartTrackingRefBased/>
  <w15:docId w15:val="{DCFFAB53-34B1-4F8E-8D15-104041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2026-05-07T12:44:00Z</dcterms:created>
  <dcterms:modified xsi:type="dcterms:W3CDTF">2026-05-13T12:12:00Z</dcterms:modified>
</cp:coreProperties>
</file>