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>
          <w:rStyle w:val="Style13"/>
          <w:rFonts w:ascii="Georgia;serif" w:hAnsi="Georgia;serif"/>
          <w:sz w:val="36"/>
        </w:rPr>
      </w:pPr>
      <w:r>
        <w:rPr>
          <w:rStyle w:val="Style13"/>
          <w:rFonts w:ascii="Georgia;serif" w:hAnsi="Georgia;serif"/>
          <w:sz w:val="36"/>
        </w:rPr>
        <w:t>Безопасность в зимний период </w:t>
      </w:r>
    </w:p>
    <w:p>
      <w:pPr>
        <w:pStyle w:val="TextBody"/>
        <w:spacing w:before="0"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fill="FFFFFF" w:val="clear"/>
        </w:rPr>
      </w:pPr>
      <w:r>
        <w:rPr>
          <w:rFonts w:ascii="Times New Roman" w:hAnsi="Times New Roman"/>
          <w:color w:val="00002A"/>
          <w:sz w:val="30"/>
          <w:szCs w:val="30"/>
          <w:shd w:fill="FFFFFF" w:val="clear"/>
        </w:rPr>
        <w:t>Зимние прогулки всегда приносят огромную радость детям, но и омрачает радость детей и родителей очень распространенными травмами, простудными заболеваниями. Обеспечение безопасности жизни детей - одна из основных задач для родителей и педагогов. При этом важно не просто оградить дошкольника от опасностей, а научить его, подготовить к возможной встрече с ними.  </w:t>
      </w:r>
    </w:p>
    <w:p>
      <w:pPr>
        <w:pStyle w:val="TextBody"/>
        <w:spacing w:before="0"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fill="FFFFFF" w:val="clear"/>
        </w:rPr>
      </w:pPr>
      <w:r>
        <w:rPr>
          <w:rFonts w:ascii="Times New Roman" w:hAnsi="Times New Roman"/>
          <w:color w:val="00002A"/>
          <w:sz w:val="30"/>
          <w:szCs w:val="30"/>
          <w:shd w:fill="FFFFFF" w:val="clear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>
      <w:pPr>
        <w:pStyle w:val="TextBody"/>
        <w:spacing w:before="0"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fill="FFFFFF" w:val="clear"/>
        </w:rPr>
      </w:pPr>
      <w:r>
        <w:rPr>
          <w:rFonts w:ascii="Times New Roman" w:hAnsi="Times New Roman"/>
          <w:color w:val="00002A"/>
          <w:sz w:val="30"/>
          <w:szCs w:val="30"/>
          <w:shd w:fill="FFFFFF" w:val="clear"/>
        </w:rPr>
        <w:t>Взрослые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 </w:t>
      </w:r>
    </w:p>
    <w:p>
      <w:pPr>
        <w:pStyle w:val="TextBody"/>
        <w:spacing w:before="0"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fill="FFFFFF" w:val="clear"/>
        </w:rPr>
      </w:pPr>
      <w:r>
        <w:rPr>
          <w:rFonts w:ascii="Times New Roman" w:hAnsi="Times New Roman"/>
          <w:color w:val="00002A"/>
          <w:sz w:val="30"/>
          <w:szCs w:val="30"/>
          <w:shd w:fill="FFFFFF" w:val="clear"/>
        </w:rPr>
        <w:t>Сегодня сама жизнь доказала необходимость обучения детей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>
      <w:pPr>
        <w:pStyle w:val="TextBody"/>
        <w:spacing w:before="0" w:after="0"/>
        <w:jc w:val="center"/>
        <w:rPr>
          <w:rStyle w:val="Style12"/>
        </w:rPr>
      </w:pPr>
      <w:r>
        <w:rPr>
          <w:rStyle w:val="Style12"/>
          <w:rFonts w:ascii="Times New Roman" w:hAnsi="Times New Roman"/>
          <w:sz w:val="30"/>
          <w:szCs w:val="30"/>
        </w:rPr>
        <w:t>Правила поведения на улице и на дороге</w:t>
      </w:r>
    </w:p>
    <w:p>
      <w:pPr>
        <w:pStyle w:val="TextBody"/>
        <w:spacing w:before="0" w:after="0"/>
        <w:jc w:val="both"/>
        <w:rPr/>
      </w:pPr>
      <w:r>
        <w:rPr>
          <w:rFonts w:ascii="Times New Roman" w:hAnsi="Times New Roman"/>
          <w:sz w:val="30"/>
          <w:szCs w:val="30"/>
        </w:rPr>
        <w:t>        </w:t>
      </w:r>
      <w:r>
        <w:rPr>
          <w:rStyle w:val="Style12"/>
          <w:rFonts w:ascii="Times New Roman" w:hAnsi="Times New Roman"/>
          <w:sz w:val="30"/>
          <w:szCs w:val="30"/>
        </w:rPr>
        <w:t>Внимательность на улице и на дороге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уместна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Style w:val="Style12"/>
          <w:rFonts w:ascii="Times New Roman" w:hAnsi="Times New Roman"/>
          <w:sz w:val="30"/>
          <w:szCs w:val="30"/>
        </w:rPr>
        <w:t>всегда</w:t>
      </w:r>
      <w:r>
        <w:rPr>
          <w:rFonts w:ascii="Times New Roman" w:hAnsi="Times New Roman"/>
          <w:sz w:val="30"/>
          <w:szCs w:val="30"/>
        </w:rPr>
        <w:t>. Но зимой — особенно. В холодное время года темнеет рано: в сумерках видимость становится хуже, а очертания предметов (например, автомобилей) могут и вовсе искажаться.</w:t>
      </w:r>
    </w:p>
    <w:p>
      <w:pPr>
        <w:pStyle w:val="TextBody"/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            </w:t>
      </w:r>
      <w:r>
        <w:rPr>
          <w:rFonts w:ascii="Times New Roman" w:hAnsi="Times New Roman"/>
          <w:sz w:val="30"/>
          <w:szCs w:val="30"/>
        </w:rPr>
        <w:t>Конечно, возможные опасности — не повод запереться дома до лета. Объясните ребёнку, что нужно: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немедленно возвращаться домой, если на улице резко похолодало или заметно усилился ветер;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держаться подальше от крыш домов, с которых могут упасть сосульки или снежные глыбы;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переходить дорогу только по пешеходному переходу, предварительно убедившись не только в отсутствии автомобилей, но и в хорошем обзоре дороги — из-за снежных заносов легко не заметить приближающейся машины;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ходить по краю тротуара и не останавливаться у самой дороги;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всегда быть на связи с родителями, и, если возникла экстренная ситуация — сразу же позвонить маме или папе. </w:t>
      </w:r>
    </w:p>
    <w:p>
      <w:pPr>
        <w:pStyle w:val="TextBody"/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Style w:val="Style13"/>
          <w:sz w:val="30"/>
          <w:szCs w:val="30"/>
        </w:rPr>
        <w:t>Совет родителям. </w:t>
      </w:r>
      <w:r>
        <w:rPr>
          <w:rFonts w:ascii="Times New Roman" w:hAnsi="Times New Roman"/>
          <w:sz w:val="30"/>
          <w:szCs w:val="30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>
      <w:pPr>
        <w:pStyle w:val="3"/>
        <w:spacing w:before="0" w:after="0"/>
        <w:jc w:val="center"/>
        <w:rPr>
          <w:rStyle w:val="Style12"/>
          <w:rFonts w:eastAsia="Droid Sans Fallback" w:cs="Times New Roman"/>
        </w:rPr>
      </w:pPr>
      <w:r>
        <w:rPr>
          <w:rStyle w:val="Style12"/>
          <w:rFonts w:eastAsia="Droid Sans Fallback" w:cs="Times New Roman" w:ascii="Times New Roman" w:hAnsi="Times New Roman"/>
          <w:sz w:val="30"/>
          <w:szCs w:val="30"/>
        </w:rPr>
        <w:t>Зимой на водоёме</w:t>
      </w:r>
    </w:p>
    <w:p>
      <w:pPr>
        <w:pStyle w:val="TextBody"/>
        <w:spacing w:before="0" w:after="0"/>
        <w:ind w:firstLine="708"/>
        <w:jc w:val="both"/>
        <w:rPr/>
      </w:pPr>
      <w:r>
        <w:rPr>
          <w:rStyle w:val="Style12"/>
          <w:rFonts w:ascii="Times New Roman" w:hAnsi="Times New Roman"/>
          <w:sz w:val="30"/>
          <w:szCs w:val="30"/>
        </w:rPr>
        <w:t>Водоёмы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в холодный период года</w:t>
      </w:r>
      <w:r>
        <w:rPr>
          <w:rFonts w:ascii="Times New Roman" w:hAnsi="Times New Roman"/>
          <w:b/>
          <w:sz w:val="30"/>
          <w:szCs w:val="30"/>
        </w:rPr>
        <w:t xml:space="preserve"> — </w:t>
      </w:r>
      <w:r>
        <w:rPr>
          <w:rStyle w:val="Style12"/>
          <w:rFonts w:ascii="Times New Roman" w:hAnsi="Times New Roman"/>
          <w:sz w:val="30"/>
          <w:szCs w:val="30"/>
        </w:rPr>
        <w:t>место повышенной опасности</w:t>
      </w:r>
      <w:r>
        <w:rPr>
          <w:rFonts w:ascii="Times New Roman" w:hAnsi="Times New Roman"/>
          <w:sz w:val="30"/>
          <w:szCs w:val="30"/>
        </w:rPr>
        <w:t> и для детей, и для их родителей. Если отправиться на водоём все же необходимо — соблюдайте проверенные правила безопасности: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выходить на лёд в одиночку опасно, но и ходить по замёрзшему водоёму большой группой тоже рискованно. Максимально безопасный способ передвижения по льду водоёма — на расстоянии 5-6 метров друг от друга;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проверяйте лед на прочность палкой, а не ногой;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опасно выходить на лёд, покрытый снегом — легко не заметить трещины и провалы;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избегайте выходить на лёд, если начался дождь, сильный ветер, метель.</w:t>
      </w:r>
    </w:p>
    <w:p>
      <w:pPr>
        <w:pStyle w:val="TextBody"/>
        <w:tabs>
          <w:tab w:val="clear" w:pos="708"/>
          <w:tab w:val="left" w:pos="0" w:leader="none"/>
        </w:tabs>
        <w:spacing w:before="0" w:after="0"/>
        <w:ind w:left="707" w:hanging="0"/>
        <w:jc w:val="center"/>
        <w:rPr>
          <w:rFonts w:ascii="Times New Roman" w:hAnsi="Times New Roman"/>
          <w:b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 катании на тюбинге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катании на тюбингах необходимо использовать их по размеру;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кататься на специально оборудованных трассах;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спускаться «паровозиком», не связывать тюбинги друг с другом;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следить, чтобы на вашем пути не было других катающихся;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запрещено привязывать сноутюбы к транспортным средствам, снегоходам.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кататься необходимо только сидя;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 каждым катанием проверяйте состояние ватрушки;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выбирайте только качественные тюбинги;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выбирать место катания на тюбингах, исключающие нахождения поблизости водоемов, автомобильных дорог, иных опасностей.</w:t>
      </w:r>
    </w:p>
    <w:p>
      <w:pPr>
        <w:pStyle w:val="TextBody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i/>
          <w:i/>
          <w:sz w:val="30"/>
          <w:szCs w:val="30"/>
        </w:rPr>
      </w:pPr>
      <w:r>
        <w:rPr>
          <w:rFonts w:ascii="Times New Roman" w:hAnsi="Times New Roman"/>
          <w:sz w:val="24"/>
        </w:rPr>
        <w:tab/>
      </w:r>
    </w:p>
    <w:p>
      <w:pPr>
        <w:pStyle w:val="TextBody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0"/>
          <w:szCs w:val="30"/>
        </w:rPr>
        <w:t>Соблюдайте основные правила безопасности жизнедеятельности!</w:t>
      </w:r>
    </w:p>
    <w:p>
      <w:pPr>
        <w:pStyle w:val="TextBody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TextBody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прокурора района</w:t>
        <w:tab/>
        <w:tab/>
        <w:tab/>
        <w:t xml:space="preserve">          А.П.Святский</w:t>
      </w:r>
    </w:p>
    <w:p>
      <w:pPr>
        <w:pStyle w:val="TextBody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TextBody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</w:t>
      </w:r>
      <w:r>
        <w:rPr>
          <w:rFonts w:ascii="Times New Roman" w:hAnsi="Times New Roman"/>
          <w:sz w:val="30"/>
          <w:szCs w:val="30"/>
        </w:rPr>
        <w:t>.01.202</w:t>
      </w:r>
      <w:r>
        <w:rPr>
          <w:rFonts w:ascii="Times New Roman" w:hAnsi="Times New Roman"/>
          <w:sz w:val="30"/>
          <w:szCs w:val="30"/>
        </w:rPr>
        <w:t>5</w:t>
      </w:r>
    </w:p>
    <w:p>
      <w:pPr>
        <w:pStyle w:val="3"/>
        <w:spacing w:before="0" w:after="0"/>
        <w:jc w:val="both"/>
        <w:rPr>
          <w:rFonts w:ascii="Times New Roman" w:hAnsi="Times New Roman" w:eastAsia="Droid Sans Fallback" w:cs="Times New Roman"/>
        </w:rPr>
      </w:pPr>
      <w:r>
        <w:rPr>
          <w:rFonts w:eastAsia="Droid Sans Fallback" w:cs="Times New Roman" w:ascii="Times New Roman" w:hAnsi="Times New Roman"/>
        </w:rPr>
        <w:t>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altName w:val="serif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semiHidden/>
    <w:unhideWhenUsed/>
    <w:qFormat/>
    <w:rsid w:val="0096633c"/>
    <w:pPr>
      <w:keepNext w:val="true"/>
      <w:suppressAutoHyphens w:val="true"/>
      <w:spacing w:lineRule="auto" w:line="254" w:before="240" w:after="120"/>
      <w:outlineLvl w:val="1"/>
    </w:pPr>
    <w:rPr>
      <w:rFonts w:ascii="Liberation Sans" w:hAnsi="Liberation Sans" w:eastAsia="Times New Roman" w:cs="FreeSans"/>
      <w:sz w:val="28"/>
      <w:szCs w:val="28"/>
    </w:rPr>
  </w:style>
  <w:style w:type="paragraph" w:styleId="3">
    <w:name w:val="Heading 3"/>
    <w:basedOn w:val="Normal"/>
    <w:link w:val="31"/>
    <w:semiHidden/>
    <w:unhideWhenUsed/>
    <w:qFormat/>
    <w:rsid w:val="0096633c"/>
    <w:pPr>
      <w:keepNext w:val="true"/>
      <w:suppressAutoHyphens w:val="true"/>
      <w:spacing w:lineRule="auto" w:line="254" w:before="240" w:after="120"/>
      <w:outlineLvl w:val="2"/>
    </w:pPr>
    <w:rPr>
      <w:rFonts w:ascii="Liberation Sans" w:hAnsi="Liberation Sans" w:eastAsia="Times New Roman" w:cs="FreeSans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semiHidden/>
    <w:qFormat/>
    <w:rsid w:val="0096633c"/>
    <w:rPr>
      <w:rFonts w:ascii="Liberation Sans" w:hAnsi="Liberation Sans" w:eastAsia="Times New Roman" w:cs="FreeSans"/>
      <w:sz w:val="28"/>
      <w:szCs w:val="28"/>
    </w:rPr>
  </w:style>
  <w:style w:type="character" w:styleId="31" w:customStyle="1">
    <w:name w:val="Заголовок 3 Знак"/>
    <w:basedOn w:val="DefaultParagraphFont"/>
    <w:semiHidden/>
    <w:qFormat/>
    <w:rsid w:val="0096633c"/>
    <w:rPr>
      <w:rFonts w:ascii="Liberation Sans" w:hAnsi="Liberation Sans" w:eastAsia="Times New Roman" w:cs="FreeSans"/>
      <w:sz w:val="28"/>
      <w:szCs w:val="28"/>
    </w:rPr>
  </w:style>
  <w:style w:type="character" w:styleId="Style12" w:customStyle="1">
    <w:name w:val="Выделение жирным"/>
    <w:qFormat/>
    <w:rsid w:val="0096633c"/>
    <w:rPr>
      <w:b/>
      <w:bCs/>
    </w:rPr>
  </w:style>
  <w:style w:type="character" w:styleId="Style13">
    <w:name w:val="Выделение"/>
    <w:basedOn w:val="DefaultParagraphFont"/>
    <w:qFormat/>
    <w:rsid w:val="0096633c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extBody" w:customStyle="1">
    <w:name w:val="Text Body"/>
    <w:basedOn w:val="Normal"/>
    <w:qFormat/>
    <w:rsid w:val="0096633c"/>
    <w:pPr>
      <w:suppressAutoHyphens w:val="true"/>
      <w:spacing w:lineRule="auto" w:line="288" w:before="0" w:after="140"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AB12-31C8-443F-AA3C-304C056D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3</Pages>
  <Words>531</Words>
  <Characters>3303</Characters>
  <CharactersWithSpaces>3836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2024-01-11T06:54:00Z</dcterms:created>
  <dc:creator>Святский Александр Павлович</dc:creator>
  <dc:description/>
  <dc:language>ru-RU</dc:language>
  <cp:lastModifiedBy/>
  <dcterms:modified xsi:type="dcterms:W3CDTF">2025-01-15T09:31:50Z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