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BC" w:rsidRDefault="006956B6" w:rsidP="00A75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Загонная о</w:t>
      </w:r>
      <w:r w:rsidR="00A755BC">
        <w:rPr>
          <w:rFonts w:ascii="Times New Roman" w:hAnsi="Times New Roman" w:cs="Times New Roman"/>
          <w:b/>
          <w:sz w:val="28"/>
          <w:szCs w:val="28"/>
        </w:rPr>
        <w:t>хота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755BC" w:rsidRPr="006956B6" w:rsidRDefault="00A755BC" w:rsidP="00C057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956B6">
        <w:rPr>
          <w:color w:val="000000" w:themeColor="text1"/>
          <w:sz w:val="28"/>
          <w:szCs w:val="28"/>
        </w:rPr>
        <w:t xml:space="preserve">           </w:t>
      </w:r>
      <w:r w:rsidR="006956B6" w:rsidRPr="006956B6">
        <w:rPr>
          <w:color w:val="000000"/>
          <w:sz w:val="28"/>
          <w:szCs w:val="28"/>
          <w:shd w:val="clear" w:color="auto" w:fill="FFFFFF"/>
        </w:rPr>
        <w:t xml:space="preserve">В соответствии с Правилами охоты, </w:t>
      </w:r>
      <w:r w:rsidR="006956B6" w:rsidRPr="006956B6">
        <w:rPr>
          <w:b/>
          <w:color w:val="000000"/>
          <w:sz w:val="28"/>
          <w:szCs w:val="28"/>
          <w:shd w:val="clear" w:color="auto" w:fill="FFFFFF"/>
        </w:rPr>
        <w:t>с 1 октября</w:t>
      </w:r>
      <w:r w:rsidR="006956B6" w:rsidRPr="006956B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956B6" w:rsidRPr="006956B6">
        <w:rPr>
          <w:color w:val="000000"/>
          <w:sz w:val="28"/>
          <w:szCs w:val="28"/>
          <w:shd w:val="clear" w:color="auto" w:fill="FFFFFF"/>
        </w:rPr>
        <w:t>старт</w:t>
      </w:r>
      <w:r w:rsidR="006956B6">
        <w:rPr>
          <w:color w:val="000000"/>
          <w:sz w:val="28"/>
          <w:szCs w:val="28"/>
          <w:shd w:val="clear" w:color="auto" w:fill="FFFFFF"/>
        </w:rPr>
        <w:t>авала</w:t>
      </w:r>
      <w:proofErr w:type="spellEnd"/>
      <w:r w:rsidR="006956B6" w:rsidRPr="006956B6">
        <w:rPr>
          <w:color w:val="000000"/>
          <w:sz w:val="28"/>
          <w:szCs w:val="28"/>
          <w:shd w:val="clear" w:color="auto" w:fill="FFFFFF"/>
        </w:rPr>
        <w:t xml:space="preserve"> одна из самых популярных в Беларуси охот – </w:t>
      </w:r>
      <w:r w:rsidR="006956B6" w:rsidRPr="006956B6">
        <w:rPr>
          <w:b/>
          <w:color w:val="000000"/>
          <w:sz w:val="28"/>
          <w:szCs w:val="28"/>
          <w:shd w:val="clear" w:color="auto" w:fill="FFFFFF"/>
        </w:rPr>
        <w:t>загонная охота</w:t>
      </w:r>
      <w:r w:rsidR="006956B6" w:rsidRPr="006956B6">
        <w:rPr>
          <w:color w:val="000000"/>
          <w:sz w:val="28"/>
          <w:szCs w:val="28"/>
          <w:shd w:val="clear" w:color="auto" w:fill="FFFFFF"/>
        </w:rPr>
        <w:t xml:space="preserve"> на копытных охотничьих животных, которая продлится по 31 декабря.</w:t>
      </w:r>
    </w:p>
    <w:p w:rsidR="006956B6" w:rsidRPr="006956B6" w:rsidRDefault="006956B6" w:rsidP="00C057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6956B6">
        <w:rPr>
          <w:color w:val="000000"/>
          <w:sz w:val="28"/>
          <w:szCs w:val="28"/>
          <w:shd w:val="clear" w:color="auto" w:fill="FFFFFF"/>
        </w:rPr>
        <w:t xml:space="preserve">Примечательно, что в текущем году открытие загонной охоты на копытных совпадает с началом осенне-зимнего сезона охоты на пушных охотничьих животных (с первой субботы октября), который традиционно начинается с открытия охоты на зайца-русака и зайца-беляка с дипломированными гончими собаками. 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956B6">
        <w:rPr>
          <w:color w:val="000000"/>
          <w:sz w:val="28"/>
          <w:szCs w:val="28"/>
          <w:shd w:val="clear" w:color="auto" w:fill="FFFFFF"/>
        </w:rPr>
        <w:t xml:space="preserve">С </w:t>
      </w:r>
      <w:r w:rsidRPr="006956B6">
        <w:rPr>
          <w:b/>
          <w:color w:val="000000"/>
          <w:sz w:val="28"/>
          <w:szCs w:val="28"/>
          <w:shd w:val="clear" w:color="auto" w:fill="FFFFFF"/>
        </w:rPr>
        <w:t>5 ноября</w:t>
      </w:r>
      <w:r w:rsidRPr="006956B6">
        <w:rPr>
          <w:color w:val="000000"/>
          <w:sz w:val="28"/>
          <w:szCs w:val="28"/>
          <w:shd w:val="clear" w:color="auto" w:fill="FFFFFF"/>
        </w:rPr>
        <w:t xml:space="preserve"> перечень разрешенных к добыче пушных охотничьих животных дополниться белкой, куницами – лесной и каменной, норкой американской, ондатрой и лесным хорем. Продлится осенне-зимний сезон охоты на пушных охотничьих животных по </w:t>
      </w:r>
      <w:r w:rsidRPr="006956B6">
        <w:rPr>
          <w:b/>
          <w:color w:val="000000"/>
          <w:sz w:val="28"/>
          <w:szCs w:val="28"/>
          <w:shd w:val="clear" w:color="auto" w:fill="FFFFFF"/>
        </w:rPr>
        <w:t>29 января 2023 года.</w:t>
      </w:r>
    </w:p>
    <w:p w:rsidR="006956B6" w:rsidRPr="006956B6" w:rsidRDefault="006956B6" w:rsidP="00C057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956B6">
        <w:rPr>
          <w:color w:val="000000"/>
          <w:sz w:val="28"/>
          <w:szCs w:val="28"/>
        </w:rPr>
        <w:t xml:space="preserve">В процессе проведения указанных выше охот разрешается добыча </w:t>
      </w:r>
      <w:r w:rsidRPr="006956B6">
        <w:rPr>
          <w:b/>
          <w:color w:val="000000"/>
          <w:sz w:val="28"/>
          <w:szCs w:val="28"/>
        </w:rPr>
        <w:t xml:space="preserve">волка, шакала, лисицы, енотовидной собаки, вороны серой и сороки </w:t>
      </w:r>
      <w:r w:rsidRPr="006956B6">
        <w:rPr>
          <w:color w:val="000000"/>
          <w:sz w:val="28"/>
          <w:szCs w:val="28"/>
        </w:rPr>
        <w:t>(при любом законном нахождении охотника в охотничьих угодьях в целях охоты).</w:t>
      </w:r>
    </w:p>
    <w:p w:rsidR="006956B6" w:rsidRPr="006956B6" w:rsidRDefault="006956B6" w:rsidP="00C057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6956B6">
        <w:rPr>
          <w:color w:val="000000"/>
          <w:sz w:val="28"/>
          <w:szCs w:val="28"/>
        </w:rPr>
        <w:t xml:space="preserve">Наиболее популярными объектами загонной охоты на копытных являются - </w:t>
      </w:r>
      <w:r w:rsidRPr="006956B6">
        <w:rPr>
          <w:b/>
          <w:color w:val="000000"/>
          <w:sz w:val="28"/>
          <w:szCs w:val="28"/>
        </w:rPr>
        <w:t>лось, благородный олень, косуля и кабан</w:t>
      </w:r>
      <w:r w:rsidRPr="006956B6">
        <w:rPr>
          <w:color w:val="000000"/>
          <w:sz w:val="28"/>
          <w:szCs w:val="28"/>
        </w:rPr>
        <w:t xml:space="preserve">. В соответствии с Правилами охоты, загонная охота разрешена в светлое время суток. При этом, допускается добыча копытных охотничьих животных любого пола и возраста с </w:t>
      </w:r>
      <w:proofErr w:type="gramStart"/>
      <w:r w:rsidRPr="006956B6">
        <w:rPr>
          <w:color w:val="000000"/>
          <w:sz w:val="28"/>
          <w:szCs w:val="28"/>
        </w:rPr>
        <w:t>учетом</w:t>
      </w:r>
      <w:proofErr w:type="gramEnd"/>
      <w:r w:rsidRPr="006956B6">
        <w:rPr>
          <w:color w:val="000000"/>
          <w:sz w:val="28"/>
          <w:szCs w:val="28"/>
        </w:rPr>
        <w:t xml:space="preserve"> установленных для охотничьих хозяйств норм их изъятия, в том числе по полу, возрасту и качеству (трофейные, </w:t>
      </w:r>
      <w:proofErr w:type="spellStart"/>
      <w:r w:rsidRPr="006956B6">
        <w:rPr>
          <w:color w:val="000000"/>
          <w:sz w:val="28"/>
          <w:szCs w:val="28"/>
        </w:rPr>
        <w:t>нетрофейные</w:t>
      </w:r>
      <w:proofErr w:type="spellEnd"/>
      <w:r w:rsidRPr="006956B6">
        <w:rPr>
          <w:color w:val="000000"/>
          <w:sz w:val="28"/>
          <w:szCs w:val="28"/>
        </w:rPr>
        <w:t>).</w:t>
      </w:r>
    </w:p>
    <w:p w:rsidR="006956B6" w:rsidRPr="006956B6" w:rsidRDefault="006956B6" w:rsidP="00C057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956B6">
        <w:rPr>
          <w:color w:val="000000"/>
          <w:sz w:val="28"/>
          <w:szCs w:val="28"/>
        </w:rPr>
        <w:t xml:space="preserve">Для добычи лося, оленя благородного, лани, взрослого кабана старше </w:t>
      </w:r>
      <w:proofErr w:type="gramStart"/>
      <w:r w:rsidRPr="006956B6">
        <w:rPr>
          <w:color w:val="000000"/>
          <w:sz w:val="28"/>
          <w:szCs w:val="28"/>
        </w:rPr>
        <w:t>двух лет разрешается</w:t>
      </w:r>
      <w:proofErr w:type="gramEnd"/>
      <w:r w:rsidRPr="006956B6">
        <w:rPr>
          <w:color w:val="000000"/>
          <w:sz w:val="28"/>
          <w:szCs w:val="28"/>
        </w:rPr>
        <w:t xml:space="preserve"> использовать нарезное охотничье оружие с дульной энергией пули свыше 3000 джоулей, гладкоствольное охотничье оружие с использованием патронов, снаряженных пулей, охотничьи луки и арбалеты. Для добычи оленя пятнистого, косули, муфлона и молодняка кабана (в возрасте до </w:t>
      </w:r>
      <w:proofErr w:type="gramStart"/>
      <w:r w:rsidRPr="006956B6">
        <w:rPr>
          <w:color w:val="000000"/>
          <w:sz w:val="28"/>
          <w:szCs w:val="28"/>
        </w:rPr>
        <w:t>двух лет) разрешается</w:t>
      </w:r>
      <w:proofErr w:type="gramEnd"/>
      <w:r w:rsidRPr="006956B6">
        <w:rPr>
          <w:color w:val="000000"/>
          <w:sz w:val="28"/>
          <w:szCs w:val="28"/>
        </w:rPr>
        <w:t xml:space="preserve"> использовать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Породы охотничьих собак, используемых на загонных охотах, определяются по решению пользователя охотничьих угодий.</w:t>
      </w:r>
    </w:p>
    <w:p w:rsidR="006956B6" w:rsidRPr="006956B6" w:rsidRDefault="006956B6" w:rsidP="00C057A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755BC" w:rsidRDefault="006956B6" w:rsidP="00C05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BC" w:rsidRDefault="00A755BC" w:rsidP="00A7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5BC" w:rsidRDefault="00A755BC" w:rsidP="00A7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A755BC" w:rsidRDefault="00A755BC" w:rsidP="00A7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1268FA" w:rsidRDefault="00A755BC" w:rsidP="00A755BC"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                               В.Н. Егоренков</w:t>
      </w:r>
    </w:p>
    <w:sectPr w:rsidR="001268FA" w:rsidSect="0012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5BC"/>
    <w:rsid w:val="001268FA"/>
    <w:rsid w:val="002A62F7"/>
    <w:rsid w:val="003019FC"/>
    <w:rsid w:val="004F7CA1"/>
    <w:rsid w:val="006956B6"/>
    <w:rsid w:val="00A755BC"/>
    <w:rsid w:val="00C057A9"/>
    <w:rsid w:val="00D3021A"/>
    <w:rsid w:val="00EF7085"/>
    <w:rsid w:val="00F7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2022-10-05T07:47:00Z</cp:lastPrinted>
  <dcterms:created xsi:type="dcterms:W3CDTF">2022-10-05T12:14:00Z</dcterms:created>
  <dcterms:modified xsi:type="dcterms:W3CDTF">2022-10-05T12:14:00Z</dcterms:modified>
</cp:coreProperties>
</file>