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 w:rsidR="002E21A0">
        <w:rPr>
          <w:rFonts w:ascii="Times New Roman" w:hAnsi="Times New Roman" w:cs="Times New Roman"/>
          <w:sz w:val="30"/>
          <w:szCs w:val="30"/>
        </w:rPr>
        <w:t>Радюковскому</w:t>
      </w:r>
      <w:proofErr w:type="spellEnd"/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2E21A0">
        <w:rPr>
          <w:rFonts w:ascii="Times New Roman" w:hAnsi="Times New Roman" w:cs="Times New Roman"/>
          <w:sz w:val="30"/>
          <w:szCs w:val="30"/>
        </w:rPr>
        <w:t>29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2E21A0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РОМАНОВИЧ ОЛЬГИ ВЯЧЕСЛАВНЫ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2E21A0" w:rsidRPr="00AB2856" w:rsidRDefault="002E21A0" w:rsidP="002E21A0">
      <w:pPr>
        <w:ind w:right="221"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E170B">
        <w:rPr>
          <w:b/>
          <w:bCs/>
          <w:noProof/>
          <w:color w:val="FF0000"/>
          <w:sz w:val="68"/>
          <w:szCs w:val="68"/>
        </w:rPr>
        <w:drawing>
          <wp:anchor distT="0" distB="0" distL="114300" distR="114300" simplePos="0" relativeHeight="251659264" behindDoc="1" locked="0" layoutInCell="1" allowOverlap="1" wp14:anchorId="4DED3726" wp14:editId="20698F90">
            <wp:simplePos x="0" y="0"/>
            <wp:positionH relativeFrom="column">
              <wp:posOffset>300990</wp:posOffset>
            </wp:positionH>
            <wp:positionV relativeFrom="paragraph">
              <wp:posOffset>70485</wp:posOffset>
            </wp:positionV>
            <wp:extent cx="1648735" cy="2379134"/>
            <wp:effectExtent l="0" t="0" r="8890" b="2540"/>
            <wp:wrapTight wrapText="bothSides">
              <wp:wrapPolygon edited="0">
                <wp:start x="0" y="0"/>
                <wp:lineTo x="0" y="21450"/>
                <wp:lineTo x="21467" y="21450"/>
                <wp:lineTo x="21467" y="0"/>
                <wp:lineTo x="0" y="0"/>
              </wp:wrapPolygon>
            </wp:wrapTight>
            <wp:docPr id="13058969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35" cy="237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856">
        <w:rPr>
          <w:rFonts w:ascii="Times New Roman" w:hAnsi="Times New Roman" w:cs="Times New Roman"/>
          <w:sz w:val="30"/>
          <w:szCs w:val="30"/>
        </w:rPr>
        <w:t xml:space="preserve">Родилась 5 сентября 1986 года в д. Межа </w:t>
      </w:r>
      <w:proofErr w:type="spellStart"/>
      <w:r w:rsidRPr="00AB2856">
        <w:rPr>
          <w:rFonts w:ascii="Times New Roman" w:hAnsi="Times New Roman" w:cs="Times New Roman"/>
          <w:sz w:val="30"/>
          <w:szCs w:val="30"/>
        </w:rPr>
        <w:t>Городокского</w:t>
      </w:r>
      <w:proofErr w:type="spellEnd"/>
      <w:r w:rsidRPr="00AB2856">
        <w:rPr>
          <w:rFonts w:ascii="Times New Roman" w:hAnsi="Times New Roman" w:cs="Times New Roman"/>
          <w:sz w:val="30"/>
          <w:szCs w:val="30"/>
        </w:rPr>
        <w:t xml:space="preserve"> района Витебской области. Гражданство – Республика Беларусь.</w:t>
      </w:r>
    </w:p>
    <w:p w:rsidR="002E21A0" w:rsidRPr="00AB2856" w:rsidRDefault="002E21A0" w:rsidP="002E21A0">
      <w:pPr>
        <w:ind w:right="221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B2856">
        <w:rPr>
          <w:rFonts w:ascii="Times New Roman" w:hAnsi="Times New Roman" w:cs="Times New Roman"/>
          <w:sz w:val="30"/>
          <w:szCs w:val="30"/>
        </w:rPr>
        <w:t>Образование высшее.</w:t>
      </w:r>
      <w:r w:rsidRPr="00AB2856">
        <w:rPr>
          <w:sz w:val="30"/>
          <w:szCs w:val="30"/>
        </w:rPr>
        <w:t xml:space="preserve"> </w:t>
      </w:r>
      <w:r w:rsidRPr="00AB2856">
        <w:rPr>
          <w:rFonts w:ascii="Times New Roman" w:hAnsi="Times New Roman" w:cs="Times New Roman"/>
          <w:sz w:val="30"/>
          <w:szCs w:val="30"/>
        </w:rPr>
        <w:t>В 2015 году окончила учреждение образования «Полоцкий государственный университет» по специальности «</w:t>
      </w:r>
      <w:r w:rsidRPr="00AB2856">
        <w:rPr>
          <w:rFonts w:ascii="Times New Roman" w:hAnsi="Times New Roman" w:cs="Times New Roman"/>
          <w:bCs/>
          <w:sz w:val="30"/>
          <w:szCs w:val="30"/>
        </w:rPr>
        <w:t>Правоведение».</w:t>
      </w:r>
      <w:r w:rsidRPr="00AB285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E21A0" w:rsidRPr="00AB2856" w:rsidRDefault="002E21A0" w:rsidP="002E21A0">
      <w:pPr>
        <w:ind w:right="22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B2856">
        <w:rPr>
          <w:rFonts w:ascii="Times New Roman" w:hAnsi="Times New Roman" w:cs="Times New Roman"/>
          <w:sz w:val="30"/>
          <w:szCs w:val="30"/>
        </w:rPr>
        <w:t xml:space="preserve">2004 – 2005 гг. – учащаяся Витебского филиала БНТУ, </w:t>
      </w:r>
      <w:proofErr w:type="spellStart"/>
      <w:r w:rsidRPr="00AB2856">
        <w:rPr>
          <w:rFonts w:ascii="Times New Roman" w:hAnsi="Times New Roman" w:cs="Times New Roman"/>
          <w:sz w:val="30"/>
          <w:szCs w:val="30"/>
        </w:rPr>
        <w:t>г.Витебск</w:t>
      </w:r>
      <w:proofErr w:type="spellEnd"/>
      <w:r w:rsidRPr="00AB2856">
        <w:rPr>
          <w:rFonts w:ascii="Times New Roman" w:hAnsi="Times New Roman" w:cs="Times New Roman"/>
          <w:sz w:val="30"/>
          <w:szCs w:val="30"/>
        </w:rPr>
        <w:t>.</w:t>
      </w:r>
    </w:p>
    <w:p w:rsidR="002E21A0" w:rsidRPr="00AB2856" w:rsidRDefault="002E21A0" w:rsidP="002E21A0">
      <w:pPr>
        <w:ind w:right="22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1F2B">
        <w:rPr>
          <w:rFonts w:ascii="Times New Roman" w:hAnsi="Times New Roman" w:cs="Times New Roman"/>
          <w:sz w:val="30"/>
          <w:szCs w:val="30"/>
        </w:rPr>
        <w:t xml:space="preserve">2005 – 2008 гг. </w:t>
      </w:r>
      <w:r w:rsidRPr="00AB2856">
        <w:rPr>
          <w:rFonts w:ascii="Times New Roman" w:hAnsi="Times New Roman" w:cs="Times New Roman"/>
          <w:sz w:val="30"/>
          <w:szCs w:val="30"/>
        </w:rPr>
        <w:t xml:space="preserve">– учащаяся учреждения образования «Витебский государственный технологический колледж», </w:t>
      </w:r>
      <w:proofErr w:type="spellStart"/>
      <w:r w:rsidRPr="00AB2856">
        <w:rPr>
          <w:rFonts w:ascii="Times New Roman" w:hAnsi="Times New Roman" w:cs="Times New Roman"/>
          <w:sz w:val="30"/>
          <w:szCs w:val="30"/>
        </w:rPr>
        <w:t>г.Витебск</w:t>
      </w:r>
      <w:proofErr w:type="spellEnd"/>
      <w:r w:rsidRPr="00AB2856">
        <w:rPr>
          <w:rFonts w:ascii="Times New Roman" w:hAnsi="Times New Roman" w:cs="Times New Roman"/>
          <w:sz w:val="30"/>
          <w:szCs w:val="30"/>
        </w:rPr>
        <w:t>.</w:t>
      </w:r>
    </w:p>
    <w:p w:rsidR="002E21A0" w:rsidRPr="00AB2856" w:rsidRDefault="002E21A0" w:rsidP="002E21A0">
      <w:pPr>
        <w:ind w:right="221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B2856">
        <w:rPr>
          <w:rFonts w:ascii="Times New Roman" w:hAnsi="Times New Roman" w:cs="Times New Roman"/>
          <w:sz w:val="30"/>
          <w:szCs w:val="30"/>
        </w:rPr>
        <w:t>2008 – 2015 гг. – юрисконсульт коммунального унитарного производственного (сельскохозяйственного) предприятия имени Маркова.</w:t>
      </w:r>
    </w:p>
    <w:p w:rsidR="002E21A0" w:rsidRPr="00AB2856" w:rsidRDefault="002E21A0" w:rsidP="002E21A0">
      <w:pPr>
        <w:ind w:right="22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B2856">
        <w:rPr>
          <w:rFonts w:ascii="Times New Roman" w:hAnsi="Times New Roman" w:cs="Times New Roman"/>
          <w:sz w:val="30"/>
          <w:szCs w:val="30"/>
        </w:rPr>
        <w:t xml:space="preserve">С ноября 2015 года управляющий делами </w:t>
      </w:r>
      <w:proofErr w:type="spellStart"/>
      <w:r w:rsidRPr="00AB2856">
        <w:rPr>
          <w:rFonts w:ascii="Times New Roman" w:hAnsi="Times New Roman" w:cs="Times New Roman"/>
          <w:sz w:val="30"/>
          <w:szCs w:val="30"/>
        </w:rPr>
        <w:t>Радюковского</w:t>
      </w:r>
      <w:proofErr w:type="spellEnd"/>
      <w:r w:rsidRPr="00AB2856">
        <w:rPr>
          <w:rFonts w:ascii="Times New Roman" w:hAnsi="Times New Roman" w:cs="Times New Roman"/>
          <w:sz w:val="30"/>
          <w:szCs w:val="30"/>
        </w:rPr>
        <w:t xml:space="preserve"> сельского исполнительного комитета. </w:t>
      </w:r>
    </w:p>
    <w:p w:rsidR="002E21A0" w:rsidRPr="00AB2856" w:rsidRDefault="002E21A0" w:rsidP="002E21A0">
      <w:pPr>
        <w:ind w:right="221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B2856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AB2856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AB2856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AB2856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AB2856">
        <w:rPr>
          <w:rFonts w:ascii="Times New Roman" w:hAnsi="Times New Roman" w:cs="Times New Roman"/>
          <w:sz w:val="30"/>
          <w:szCs w:val="30"/>
        </w:rPr>
        <w:t>Радюки</w:t>
      </w:r>
      <w:proofErr w:type="spellEnd"/>
      <w:r w:rsidRPr="00AB2856">
        <w:rPr>
          <w:rFonts w:ascii="Times New Roman" w:hAnsi="Times New Roman" w:cs="Times New Roman"/>
          <w:sz w:val="30"/>
          <w:szCs w:val="30"/>
        </w:rPr>
        <w:t>. Член Белорусской партии «Белая Русь».</w:t>
      </w:r>
    </w:p>
    <w:p w:rsidR="002E21A0" w:rsidRDefault="002E21A0" w:rsidP="00F357F2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665C">
        <w:rPr>
          <w:rFonts w:ascii="Times New Roman" w:hAnsi="Times New Roman" w:cs="Times New Roman"/>
          <w:sz w:val="30"/>
          <w:szCs w:val="30"/>
        </w:rPr>
        <w:t>Являясь членом Белорусской политической партии «Белая Русь», свою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665C">
        <w:rPr>
          <w:rFonts w:ascii="Times New Roman" w:hAnsi="Times New Roman" w:cs="Times New Roman"/>
          <w:sz w:val="30"/>
          <w:szCs w:val="30"/>
        </w:rPr>
        <w:t xml:space="preserve">деятельность в качестве депутата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Pr="003066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30665C">
        <w:rPr>
          <w:rFonts w:ascii="Times New Roman" w:hAnsi="Times New Roman" w:cs="Times New Roman"/>
          <w:sz w:val="30"/>
          <w:szCs w:val="30"/>
        </w:rPr>
        <w:t xml:space="preserve">овета депутатов </w:t>
      </w:r>
      <w:r w:rsidRPr="00836E19">
        <w:rPr>
          <w:rFonts w:ascii="Times New Roman" w:hAnsi="Times New Roman" w:cs="Times New Roman"/>
          <w:sz w:val="30"/>
          <w:szCs w:val="30"/>
        </w:rPr>
        <w:t>направл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836E19">
        <w:rPr>
          <w:rFonts w:ascii="Times New Roman" w:hAnsi="Times New Roman" w:cs="Times New Roman"/>
          <w:sz w:val="30"/>
          <w:szCs w:val="30"/>
        </w:rPr>
        <w:t xml:space="preserve"> на:</w:t>
      </w:r>
    </w:p>
    <w:p w:rsidR="0030665C" w:rsidRP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665C">
        <w:rPr>
          <w:rFonts w:ascii="Times New Roman" w:hAnsi="Times New Roman" w:cs="Times New Roman"/>
          <w:sz w:val="30"/>
          <w:szCs w:val="30"/>
        </w:rPr>
        <w:t>- соблюдение и утверждение законности;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665C">
        <w:rPr>
          <w:rFonts w:ascii="Times New Roman" w:hAnsi="Times New Roman" w:cs="Times New Roman"/>
          <w:sz w:val="30"/>
          <w:szCs w:val="30"/>
        </w:rPr>
        <w:t>- взаимодействие с органами государственного управления в интересах избирателей;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создание условий для усовершенствования профессиональной подготовки медицинских работников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обеспечение социальной поддержки пожилым людям, инвалидам, малообеспеченным гражданам;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создание материально привлекательных условий и благоприятного морального климата в трудовых коллективах для молодых специалистов и рабочих, создание возможности их закрепления на рабочих местах и дальнейшего профессионального роста;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укрепление </w:t>
      </w:r>
      <w:r w:rsidRPr="00836E19">
        <w:rPr>
          <w:rFonts w:ascii="Times New Roman" w:hAnsi="Times New Roman" w:cs="Times New Roman"/>
          <w:sz w:val="30"/>
          <w:szCs w:val="30"/>
        </w:rPr>
        <w:t>здоров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836E19">
        <w:rPr>
          <w:rFonts w:ascii="Times New Roman" w:hAnsi="Times New Roman" w:cs="Times New Roman"/>
          <w:sz w:val="30"/>
          <w:szCs w:val="30"/>
        </w:rPr>
        <w:t xml:space="preserve"> образ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36E19">
        <w:rPr>
          <w:rFonts w:ascii="Times New Roman" w:hAnsi="Times New Roman" w:cs="Times New Roman"/>
          <w:sz w:val="30"/>
          <w:szCs w:val="30"/>
        </w:rPr>
        <w:t xml:space="preserve"> жизни, создание благоприятных условий для занятия физкультурой и спортом.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Уважаемые избиратели</w:t>
      </w:r>
      <w:r w:rsidRPr="00212367">
        <w:rPr>
          <w:rFonts w:ascii="Times New Roman" w:hAnsi="Times New Roman" w:cs="Times New Roman"/>
          <w:sz w:val="30"/>
          <w:szCs w:val="30"/>
        </w:rPr>
        <w:t xml:space="preserve">! Хочу заверить вас, что любой человек сможет рассчитывать на мою помощь в решении своей проблемы. </w:t>
      </w:r>
    </w:p>
    <w:sectPr w:rsidR="0030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A0B5A"/>
    <w:rsid w:val="000C2C14"/>
    <w:rsid w:val="000E676B"/>
    <w:rsid w:val="000F41D4"/>
    <w:rsid w:val="00157851"/>
    <w:rsid w:val="001979C2"/>
    <w:rsid w:val="00212367"/>
    <w:rsid w:val="00254D1C"/>
    <w:rsid w:val="002C1549"/>
    <w:rsid w:val="002E21A0"/>
    <w:rsid w:val="00301775"/>
    <w:rsid w:val="0030665C"/>
    <w:rsid w:val="003B0B5D"/>
    <w:rsid w:val="004155FC"/>
    <w:rsid w:val="00475D5A"/>
    <w:rsid w:val="004E4633"/>
    <w:rsid w:val="00500B28"/>
    <w:rsid w:val="00501161"/>
    <w:rsid w:val="00536E8A"/>
    <w:rsid w:val="0055287A"/>
    <w:rsid w:val="005871EF"/>
    <w:rsid w:val="0062708A"/>
    <w:rsid w:val="006808AC"/>
    <w:rsid w:val="007003A2"/>
    <w:rsid w:val="00725555"/>
    <w:rsid w:val="00773970"/>
    <w:rsid w:val="007B1E56"/>
    <w:rsid w:val="007E289E"/>
    <w:rsid w:val="0091559C"/>
    <w:rsid w:val="00930DB7"/>
    <w:rsid w:val="0094688C"/>
    <w:rsid w:val="00A0357E"/>
    <w:rsid w:val="00A95F6A"/>
    <w:rsid w:val="00AF7A0C"/>
    <w:rsid w:val="00B040E1"/>
    <w:rsid w:val="00B21F56"/>
    <w:rsid w:val="00B8437A"/>
    <w:rsid w:val="00CC0B73"/>
    <w:rsid w:val="00CE2D99"/>
    <w:rsid w:val="00E321BC"/>
    <w:rsid w:val="00E90AB7"/>
    <w:rsid w:val="00EC1A51"/>
    <w:rsid w:val="00EC33D8"/>
    <w:rsid w:val="00ED449B"/>
    <w:rsid w:val="00F357F2"/>
    <w:rsid w:val="00F651AE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8B67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2024-02-02T05:37:00Z</cp:lastPrinted>
  <dcterms:created xsi:type="dcterms:W3CDTF">2024-02-03T14:58:00Z</dcterms:created>
  <dcterms:modified xsi:type="dcterms:W3CDTF">2024-02-03T15:00:00Z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235838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