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DA" w:rsidRPr="005E38DA" w:rsidRDefault="00321508" w:rsidP="00824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соответствии</w:t>
      </w:r>
      <w:r w:rsidRP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Указом Президента Республики Беларусь от </w:t>
      </w:r>
      <w:r w:rsidR="005E38DA" w:rsidRP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 января 2012 года № 41 «О государственной адресной социальной помощи» </w:t>
      </w:r>
      <w:r w:rsidR="005E38DA" w:rsidRPr="005E3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адресная социальная помощь предоставляется в виде:</w:t>
      </w:r>
    </w:p>
    <w:p w:rsidR="005E38DA" w:rsidRPr="005E38DA" w:rsidRDefault="00447CC7" w:rsidP="008241FA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8DA" w:rsidRPr="005E38DA">
        <w:rPr>
          <w:sz w:val="28"/>
          <w:szCs w:val="28"/>
        </w:rPr>
        <w:t>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5E38DA" w:rsidRPr="005E38DA" w:rsidRDefault="00447CC7" w:rsidP="008241FA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8DA" w:rsidRPr="005E38DA">
        <w:rPr>
          <w:sz w:val="28"/>
          <w:szCs w:val="28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5E38DA" w:rsidRPr="005E38DA" w:rsidRDefault="00447CC7" w:rsidP="008241FA">
      <w:pPr>
        <w:pStyle w:val="underpoin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38DA" w:rsidRPr="005E38DA">
        <w:rPr>
          <w:sz w:val="28"/>
          <w:szCs w:val="28"/>
        </w:rPr>
        <w:t>обеспечения продуктами питания детей первых двух лет жизни.</w:t>
      </w:r>
    </w:p>
    <w:p w:rsidR="005E38DA" w:rsidRPr="005E38DA" w:rsidRDefault="005E38DA" w:rsidP="008241FA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8DA">
        <w:rPr>
          <w:sz w:val="28"/>
          <w:szCs w:val="28"/>
        </w:rPr>
        <w:t>Право на государственную адресную социальную по</w:t>
      </w:r>
      <w:r>
        <w:rPr>
          <w:sz w:val="28"/>
          <w:szCs w:val="28"/>
        </w:rPr>
        <w:t xml:space="preserve">мощь в соответствии с </w:t>
      </w:r>
      <w:r w:rsidRPr="005E38DA">
        <w:rPr>
          <w:sz w:val="28"/>
          <w:szCs w:val="28"/>
        </w:rPr>
        <w:t>Указом имеют граждане Республики Беларусь, иностранные граждане и лица без гражданства, постоянно проживающие в Республ</w:t>
      </w:r>
      <w:r>
        <w:rPr>
          <w:sz w:val="28"/>
          <w:szCs w:val="28"/>
        </w:rPr>
        <w:t>ике Беларусь.</w:t>
      </w:r>
    </w:p>
    <w:p w:rsidR="005E38DA" w:rsidRPr="005E38DA" w:rsidRDefault="005E38DA" w:rsidP="008241FA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8DA">
        <w:rPr>
          <w:sz w:val="28"/>
          <w:szCs w:val="28"/>
        </w:rPr>
        <w:t>Семьи и проживающие отдельно либо ведущие раздельное хозяйство в составе семь</w:t>
      </w:r>
      <w:r>
        <w:rPr>
          <w:sz w:val="28"/>
          <w:szCs w:val="28"/>
        </w:rPr>
        <w:t>и граждане</w:t>
      </w:r>
      <w:r w:rsidRPr="005E38DA">
        <w:rPr>
          <w:sz w:val="28"/>
          <w:szCs w:val="28"/>
        </w:rPr>
        <w:t xml:space="preserve"> имеют право на одновременное предоставление различных видов государственной адресной</w:t>
      </w:r>
      <w:r>
        <w:rPr>
          <w:sz w:val="28"/>
          <w:szCs w:val="28"/>
        </w:rPr>
        <w:t xml:space="preserve"> социальной помощи, </w:t>
      </w:r>
      <w:r w:rsidRPr="005E38DA">
        <w:rPr>
          <w:sz w:val="28"/>
          <w:szCs w:val="28"/>
        </w:rPr>
        <w:t>при наличии условий их предоставления, установленных в настоящем Указе.</w:t>
      </w:r>
    </w:p>
    <w:p w:rsidR="00321508" w:rsidRPr="00321508" w:rsidRDefault="00321508" w:rsidP="00824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Ежемесячное социальное пособие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семьям (гражданам) при условии, что их среднедушевой доход, определяемый в порядке, установленном Советом Министров Республики Беларусь (далее – среднедушевой доход), по объективным причинам ниже наибольшей величины бюджета прожиточного минимума в среднем на душу населения, утвержденного Советом Министров Республики Беларусь, за два последних квартала (далее – критерий нуждаемости). </w:t>
      </w: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508" w:rsidRPr="00321508" w:rsidRDefault="00321508" w:rsidP="0082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Указа под ежемесячным социальным пособием понимается гарантированная государством выплата семье (гражданину) для увеличения ее (его) объективно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алиментов на несовершеннолетних детей, пенсий (кроме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321508" w:rsidRPr="00321508" w:rsidRDefault="00321508" w:rsidP="008241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ежемесячного социального пособия на каждого члена семьи (гражданина)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положительную разность между критерием нуждаемости и среднедушевым доходом семьи (гражданина);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пересчитывается при увеличении критерия нуждаемости в период предоставления ежемесячного социального пособия;</w:t>
      </w: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Единовременное социальное пособие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среднедушевой доход составляет не более 1,5 величины критерия нуждаемости</w:t>
      </w:r>
      <w:r w:rsidR="008B7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единовременного социального пособия устанавливается в зависимости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единовременного социального пособия.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трудной жизненной ситуацией, нарушающей нормальную жизнедеятельность семьи (гражданина), понимаются объективные обстоятельства, сложные для самостоятельного разрешения: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-полная нетрудоспособность по причине инвалидности или достижения гражданами 80-летнего возраста;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-другие объективные обстоятельства, требующие материальной поддержки.</w:t>
      </w: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адресная социальная помощь в виде ежемесячного и (или) единовременного социального пособия предоставляется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жизнедеятельности.</w:t>
      </w: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4C3B" w:rsidRPr="006229B7" w:rsidRDefault="00004C3B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</w:t>
      </w:r>
      <w:r w:rsidR="00321508"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назначени</w:t>
      </w:r>
      <w:r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="00321508"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государственной адресной социальной помощи в виде ежемесячного или единовременного социальных пособий заявителем прилагается следующий пакет документов:</w:t>
      </w:r>
      <w:r w:rsidR="00321508" w:rsidRPr="006229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447CC7" w:rsidRDefault="00447CC7" w:rsidP="00447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DED" w:rsidRDefault="00AA5DED" w:rsidP="00447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7CC7">
        <w:rPr>
          <w:rFonts w:ascii="Times New Roman" w:hAnsi="Times New Roman" w:cs="Times New Roman"/>
          <w:sz w:val="28"/>
          <w:szCs w:val="28"/>
        </w:rPr>
        <w:t>-заявление;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  <w:t>-паспорт или иной документ, удостоверяющий личность заявителя и членов его семьи (для несовершеннолетних детей в возрасте до 14 лет – при его наличии), справка об освобождении – для лиц, освобожденных из мест лишения свободы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 – для женщин, родивших детей вне брака, в случае, если отцовство установлено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47CC7">
        <w:rPr>
          <w:rFonts w:ascii="Times New Roman" w:hAnsi="Times New Roman" w:cs="Times New Roman"/>
          <w:sz w:val="28"/>
          <w:szCs w:val="28"/>
        </w:rPr>
        <w:t>свидетельство о заключении брака – для лиц, состоящих в браке (для иностранных граждан и лиц без гражданства, которым предоставлены статус беженца или убежище в Республике Беларусь, – при его наличии)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копия решения суда о расторжении брака или свидетельство о расторжении брака – для лиц, расторгнувших брак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выписка из решения суда об усыновлении (удочерении) – для лиц, усыновивших (удочеривших) ребенка, не указанных в качестве родителя (родителей) ребенка в свидетельстве о рождении ребенка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удостоверение инвалида – для инвалидов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удостоверение ребенка-инвалида – для детей-инвалидов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трудовая книжка (при ее наличии) – для неработающих граждан и неработающих членов семьи (выписка (копия) из трудовой книжки или иные документы, подтверждающие занятость, – для трудоспособных граждан)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 г. № 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 xml:space="preserve"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</w:t>
      </w:r>
      <w:r w:rsidRPr="00447CC7">
        <w:rPr>
          <w:rFonts w:ascii="Times New Roman" w:hAnsi="Times New Roman" w:cs="Times New Roman"/>
          <w:sz w:val="28"/>
          <w:szCs w:val="28"/>
        </w:rPr>
        <w:lastRenderedPageBreak/>
        <w:t>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договор ренты и (или) пожизненного содержания с иждивением – для граждан, заключивших указанный договор</w:t>
      </w:r>
      <w:r w:rsidR="00447CC7">
        <w:rPr>
          <w:rFonts w:ascii="Times New Roman" w:hAnsi="Times New Roman" w:cs="Times New Roman"/>
          <w:sz w:val="28"/>
          <w:szCs w:val="28"/>
        </w:rPr>
        <w:t>;</w:t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Pr="00447CC7">
        <w:rPr>
          <w:rFonts w:ascii="Times New Roman" w:hAnsi="Times New Roman" w:cs="Times New Roman"/>
          <w:sz w:val="28"/>
          <w:szCs w:val="28"/>
        </w:rPr>
        <w:br/>
      </w:r>
      <w:r w:rsidR="00447CC7">
        <w:rPr>
          <w:rFonts w:ascii="Times New Roman" w:hAnsi="Times New Roman" w:cs="Times New Roman"/>
          <w:sz w:val="28"/>
          <w:szCs w:val="28"/>
        </w:rPr>
        <w:t>-</w:t>
      </w:r>
      <w:r w:rsidRPr="00447CC7">
        <w:rPr>
          <w:rFonts w:ascii="Times New Roman" w:hAnsi="Times New Roman" w:cs="Times New Roman"/>
          <w:sz w:val="28"/>
          <w:szCs w:val="28"/>
        </w:rPr>
        <w:t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</w:r>
      <w:r w:rsidR="00447CC7">
        <w:rPr>
          <w:rFonts w:ascii="Times New Roman" w:hAnsi="Times New Roman" w:cs="Times New Roman"/>
          <w:sz w:val="28"/>
          <w:szCs w:val="28"/>
        </w:rPr>
        <w:t>;</w:t>
      </w:r>
    </w:p>
    <w:p w:rsidR="00447CC7" w:rsidRPr="00447CC7" w:rsidRDefault="00447CC7" w:rsidP="00447C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9E4" w:rsidRPr="00447CC7" w:rsidRDefault="00321508" w:rsidP="00447CC7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 Указу Президента Республики Беларусь от 9 декабря 2014 г. № 572 «О 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защите;</w:t>
      </w:r>
    </w:p>
    <w:p w:rsidR="00321508" w:rsidRPr="00447CC7" w:rsidRDefault="00321508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- в случае реализации указанной продукции;</w:t>
      </w:r>
      <w:r w:rsidRPr="004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9E4" w:rsidRPr="00447CC7" w:rsidRDefault="008E69E4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08" w:rsidRPr="00447CC7" w:rsidRDefault="00321508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договор о подготовке специалиста (рабочего, служащего) на платной основе 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  <w:r w:rsidRPr="004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9E4" w:rsidRPr="00447CC7" w:rsidRDefault="008E69E4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08" w:rsidRPr="00447CC7" w:rsidRDefault="00321508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ренты и (или) пожизненного содержания с иждивением - для граждан, заключивших указанный договор;</w:t>
      </w:r>
      <w:r w:rsidRPr="004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69E4" w:rsidRPr="00447CC7" w:rsidRDefault="008E69E4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508" w:rsidRPr="00447CC7" w:rsidRDefault="00321508" w:rsidP="00447CC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найма (поднайма) жилого помещения -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- в течение 3 месяцев, предшествующих месяцу обращения).</w:t>
      </w:r>
      <w:r w:rsidRPr="00447C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Социальное пособие для возмещения затрат на приобретение подгузников (впитывающих трусиков), впитывающих простыней (пеленок), урологических прокладок (вкладышей) (далее – подгузники)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  <w:r w:rsidRPr="00321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E69E4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 месяц. </w:t>
      </w:r>
    </w:p>
    <w:p w:rsidR="00321508" w:rsidRPr="006229B7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 w:rsidR="00004C3B"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</w:t>
      </w:r>
      <w:r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назначени</w:t>
      </w:r>
      <w:r w:rsidR="00004C3B"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6229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социального пособия для возмещения затрат на приобретение подгузников заявителем прилагаются: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CC7" w:rsidRPr="006229B7" w:rsidRDefault="006229B7" w:rsidP="00447CC7">
      <w:pPr>
        <w:spacing w:before="120" w:after="4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(в отношении детей-инвалидов в возрасте до 14 лет – паспорт или иной документ, удостоверяющий личность и (или) полномочия их 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удостоверение инвалида – для инвалидов I группы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удостоверение ребенка-инвалида – для детей-инвалидов в возрасте до 18 лет, имеющих IV степень утраты здоровья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свидетельство о рождении ребенка – при приобретении подгузников для ребенка-инвалида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реабилитации, </w:t>
      </w:r>
      <w:proofErr w:type="spellStart"/>
      <w:r w:rsidR="00447CC7" w:rsidRPr="006229B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47CC7" w:rsidRPr="006229B7">
        <w:rPr>
          <w:rFonts w:ascii="Times New Roman" w:hAnsi="Times New Roman" w:cs="Times New Roman"/>
          <w:sz w:val="28"/>
          <w:szCs w:val="28"/>
        </w:rPr>
        <w:t xml:space="preserve"> инвалида или индивидуальная программа реабилитации, </w:t>
      </w:r>
      <w:proofErr w:type="spellStart"/>
      <w:r w:rsidR="00447CC7" w:rsidRPr="006229B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47CC7" w:rsidRPr="006229B7">
        <w:rPr>
          <w:rFonts w:ascii="Times New Roman" w:hAnsi="Times New Roman" w:cs="Times New Roman"/>
          <w:sz w:val="28"/>
          <w:szCs w:val="28"/>
        </w:rPr>
        <w:t xml:space="preserve"> ребенка-инвалида или заключение врачебно-консультационной комиссии государственной организации здравоохранения о нуждаемости в подгузниках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 w:rsidR="00447CC7" w:rsidRPr="006229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447CC7" w:rsidRPr="006229B7">
        <w:rPr>
          <w:rFonts w:ascii="Times New Roman" w:hAnsi="Times New Roman" w:cs="Times New Roman"/>
          <w:sz w:val="28"/>
          <w:szCs w:val="28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Государственная адресная социальная помощь в виде обеспечения продуктами питания детей первых двух лет жизни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предоставляется семьям, имеющим по объективным причинам среднедушевой доход ниже критерия нуждаемости.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и дети, оставшиеся без попечения родителей, находящиеся на государственном обеспечении в детских интернатных учреждениях (домах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учебно-воспитательных учреждениях, специальных лечебно-воспитательных учреждениях и иных учреждениях, обеспечивающих условия для проживания (содержания) детей), опекунских, приемных семьях, детских домах семейного типа, не имеют права на получение государственной адресной социальной помощи в виде обеспечения продуктами питания детей первых двух лет жизни.</w:t>
      </w: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508" w:rsidRPr="00321508" w:rsidRDefault="00004C3B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="00321508"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21508"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адресной социальной помощи в виде</w:t>
      </w:r>
      <w:r w:rsidR="00321508" w:rsidRPr="00321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обеспечения продуктами питания детей первых двух лет жизни </w:t>
      </w:r>
      <w:r w:rsidR="002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</w:t>
      </w:r>
      <w:r w:rsidR="002526B8" w:rsidRPr="002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321508" w:rsidRPr="00252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пакет документов:</w:t>
      </w:r>
      <w:r w:rsidR="00321508"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F93" w:rsidRPr="00771F93" w:rsidRDefault="00CF34AD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до 14 лет – при его наличии)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ики) по рациону питания ребенка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</w:t>
      </w:r>
      <w:r w:rsidR="0082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Беларусь, – при его наличии)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заключении брака (для иностранных граждан и лиц без гражданства, которым предоставлены статус беженца или убежище в Республи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Беларусь, – при его наличии)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семьи, – для неполных семей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видетельстве о рождении ребенка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назначенных опекунами ребенка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ризнано в добровольном порядке)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оживает и ведет общее хозяйство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редшествующих месяцу обращения)</w:t>
      </w:r>
    </w:p>
    <w:p w:rsidR="00771F93" w:rsidRP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ренты и (или) пожизненного содержания с иждивением – для граждан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заключивших указанный договор</w:t>
      </w:r>
    </w:p>
    <w:p w:rsidR="00771F93" w:rsidRDefault="00771F93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F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адресная социальная помощь в виде ежемесячного социального пособия и (или) обеспечения продуктами питания детей первых двух лет жизни не предоставляется гражданам, проживающим отдельно или ведущим раздельное хозяйство либо в составе семьи, если они: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являются трудоспособными лицами, которые в течение 12 месяцев, предшествующих месяцу обращения, ме</w:t>
      </w:r>
      <w:r w:rsidR="00CF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6 месяцев являлись занятыми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зарегистрированными в установленном законодательством порядке в качестве безработных;</w:t>
      </w:r>
    </w:p>
    <w:p w:rsidR="00321508" w:rsidRPr="00321508" w:rsidRDefault="00321508" w:rsidP="00447C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-являются неработающими трудоспособными лицами, зарегистрированными в установленном законодательством порядке в качестве безработных, которые в течение 6 месяцев, предшествующих месяцу обращения,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труду, занятости и социальной защите.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вынесении решения о предоставлении государственной адресной социальной помощи в виде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321508" w:rsidRP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 </w:t>
      </w:r>
    </w:p>
    <w:p w:rsidR="00321508" w:rsidRDefault="00321508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Ежемесячное социальное пособие семьям (гражданам) предоставляется с месяца подачи заявления о предоставлении государственной адресной социальной помощи (далее – месяц обращения) с учетом принимаемых </w:t>
      </w:r>
      <w:r w:rsidRPr="0032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семьей (гражданином) мер по улучшению своего материального положения, при повторных обращениях - с учетом выполнения трудоспособным членом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  <w:proofErr w:type="gramEnd"/>
    </w:p>
    <w:p w:rsidR="00A54974" w:rsidRDefault="00A54974" w:rsidP="00447C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54974" w:rsidRPr="00A54974" w:rsidRDefault="00A54974" w:rsidP="00A54974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A54974">
        <w:rPr>
          <w:rFonts w:ascii="Times New Roman" w:hAnsi="Times New Roman" w:cs="Times New Roman"/>
          <w:b/>
          <w:sz w:val="30"/>
          <w:szCs w:val="30"/>
        </w:rPr>
        <w:t xml:space="preserve">По всем вопросам оказания государственной адресной социальной помощи  обращаться к специалисту отделения первичного приема, информации, анализа и прогнозирования государственного учреждения «Территориальный центр социального обслуживания населения </w:t>
      </w:r>
      <w:proofErr w:type="spellStart"/>
      <w:r w:rsidRPr="00A54974">
        <w:rPr>
          <w:rFonts w:ascii="Times New Roman" w:hAnsi="Times New Roman" w:cs="Times New Roman"/>
          <w:b/>
          <w:sz w:val="30"/>
          <w:szCs w:val="30"/>
        </w:rPr>
        <w:t>Шарковщинского</w:t>
      </w:r>
      <w:proofErr w:type="spellEnd"/>
      <w:r w:rsidRPr="00A54974">
        <w:rPr>
          <w:rFonts w:ascii="Times New Roman" w:hAnsi="Times New Roman" w:cs="Times New Roman"/>
          <w:b/>
          <w:sz w:val="30"/>
          <w:szCs w:val="30"/>
        </w:rPr>
        <w:t xml:space="preserve"> района»  – Тимофеевой Елене Павловне, кабинет № 5      телефон 6-20-39 (в  ее отсутствие - к  специалисту отделения первичного приема, информации, анализа и прогнозирования государственного учреждения «Территориальный центр социального обслуживания населения </w:t>
      </w:r>
      <w:proofErr w:type="spellStart"/>
      <w:r w:rsidRPr="00A54974">
        <w:rPr>
          <w:rFonts w:ascii="Times New Roman" w:hAnsi="Times New Roman" w:cs="Times New Roman"/>
          <w:b/>
          <w:sz w:val="30"/>
          <w:szCs w:val="30"/>
        </w:rPr>
        <w:t>Шарковщинского</w:t>
      </w:r>
      <w:proofErr w:type="spellEnd"/>
      <w:r w:rsidRPr="00A54974">
        <w:rPr>
          <w:rFonts w:ascii="Times New Roman" w:hAnsi="Times New Roman" w:cs="Times New Roman"/>
          <w:b/>
          <w:sz w:val="30"/>
          <w:szCs w:val="30"/>
        </w:rPr>
        <w:t xml:space="preserve"> района» </w:t>
      </w:r>
      <w:proofErr w:type="spellStart"/>
      <w:r w:rsidRPr="00A54974">
        <w:rPr>
          <w:rFonts w:ascii="Times New Roman" w:hAnsi="Times New Roman" w:cs="Times New Roman"/>
          <w:b/>
          <w:sz w:val="30"/>
          <w:szCs w:val="30"/>
        </w:rPr>
        <w:t>Касевич</w:t>
      </w:r>
      <w:proofErr w:type="spellEnd"/>
      <w:r w:rsidRPr="00A54974">
        <w:rPr>
          <w:rFonts w:ascii="Times New Roman" w:hAnsi="Times New Roman" w:cs="Times New Roman"/>
          <w:b/>
          <w:sz w:val="30"/>
          <w:szCs w:val="30"/>
        </w:rPr>
        <w:t xml:space="preserve"> Дине Александровне, кабинет № 5</w:t>
      </w:r>
      <w:proofErr w:type="gramEnd"/>
      <w:r w:rsidRPr="00A54974">
        <w:rPr>
          <w:rFonts w:ascii="Times New Roman" w:hAnsi="Times New Roman" w:cs="Times New Roman"/>
          <w:b/>
          <w:sz w:val="30"/>
          <w:szCs w:val="30"/>
        </w:rPr>
        <w:t>, телефон 6-20-39).</w:t>
      </w:r>
    </w:p>
    <w:p w:rsidR="00A54974" w:rsidRPr="00321508" w:rsidRDefault="00A54974" w:rsidP="00A54974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A54974" w:rsidRPr="0032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4FE1"/>
    <w:multiLevelType w:val="multilevel"/>
    <w:tmpl w:val="4A70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08"/>
    <w:rsid w:val="00004C3B"/>
    <w:rsid w:val="00026BA4"/>
    <w:rsid w:val="00057EBB"/>
    <w:rsid w:val="00185EA7"/>
    <w:rsid w:val="002526B8"/>
    <w:rsid w:val="00321508"/>
    <w:rsid w:val="00324FD9"/>
    <w:rsid w:val="00421C8B"/>
    <w:rsid w:val="00447CC7"/>
    <w:rsid w:val="005E38DA"/>
    <w:rsid w:val="006229B7"/>
    <w:rsid w:val="00746CC4"/>
    <w:rsid w:val="00771F93"/>
    <w:rsid w:val="008241FA"/>
    <w:rsid w:val="008A7C4B"/>
    <w:rsid w:val="008B763E"/>
    <w:rsid w:val="008E69E4"/>
    <w:rsid w:val="009E23BD"/>
    <w:rsid w:val="00A54974"/>
    <w:rsid w:val="00AA5DED"/>
    <w:rsid w:val="00C71B3D"/>
    <w:rsid w:val="00CA66C8"/>
    <w:rsid w:val="00CF34AD"/>
    <w:rsid w:val="00E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5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47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5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47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soc1</cp:lastModifiedBy>
  <cp:revision>2</cp:revision>
  <dcterms:created xsi:type="dcterms:W3CDTF">2025-03-25T13:12:00Z</dcterms:created>
  <dcterms:modified xsi:type="dcterms:W3CDTF">2025-03-25T13:12:00Z</dcterms:modified>
</cp:coreProperties>
</file>