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48" w:rsidRPr="00C20322" w:rsidRDefault="00A701CD" w:rsidP="00FE7F48">
      <w:pPr>
        <w:pStyle w:val="20"/>
        <w:shd w:val="clear" w:color="auto" w:fill="auto"/>
        <w:ind w:right="60"/>
        <w:jc w:val="center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>ИЗ</w:t>
      </w:r>
      <w:r w:rsidR="00FE7F48" w:rsidRPr="00C20322">
        <w:rPr>
          <w:color w:val="auto"/>
          <w:sz w:val="28"/>
          <w:szCs w:val="28"/>
        </w:rPr>
        <w:t>ВЕЩЕНИЕ</w:t>
      </w:r>
    </w:p>
    <w:p w:rsidR="00BB32E1" w:rsidRPr="00C20322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>о проведении конкурса на выполнение государственного социального заказа, финансируемого путем</w:t>
      </w:r>
      <w:r w:rsidR="00BB32E1" w:rsidRPr="00C20322">
        <w:rPr>
          <w:color w:val="auto"/>
          <w:sz w:val="28"/>
          <w:szCs w:val="28"/>
        </w:rPr>
        <w:t xml:space="preserve"> </w:t>
      </w:r>
      <w:r w:rsidRPr="00C20322">
        <w:rPr>
          <w:color w:val="auto"/>
          <w:sz w:val="28"/>
          <w:szCs w:val="28"/>
        </w:rPr>
        <w:t xml:space="preserve">предоставления </w:t>
      </w:r>
    </w:p>
    <w:p w:rsidR="00FE7F48" w:rsidRPr="00C20322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>негосударственным некоммерческим организациям субсидий на оказание</w:t>
      </w:r>
    </w:p>
    <w:p w:rsidR="00FE7F48" w:rsidRPr="00C20322" w:rsidRDefault="005A12E0" w:rsidP="00FE7F48">
      <w:pPr>
        <w:pStyle w:val="20"/>
        <w:shd w:val="clear" w:color="auto" w:fill="auto"/>
        <w:ind w:right="60"/>
        <w:jc w:val="center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 xml:space="preserve"> </w:t>
      </w:r>
      <w:r w:rsidR="00E04DCC" w:rsidRPr="00C20322">
        <w:rPr>
          <w:color w:val="auto"/>
          <w:sz w:val="28"/>
          <w:szCs w:val="28"/>
        </w:rPr>
        <w:t>социальных услуг</w:t>
      </w:r>
    </w:p>
    <w:p w:rsidR="000734D3" w:rsidRPr="00C20322" w:rsidRDefault="000734D3" w:rsidP="00FE7F48">
      <w:pPr>
        <w:pStyle w:val="20"/>
        <w:shd w:val="clear" w:color="auto" w:fill="auto"/>
        <w:ind w:right="60"/>
        <w:jc w:val="center"/>
        <w:rPr>
          <w:color w:val="auto"/>
          <w:sz w:val="28"/>
          <w:szCs w:val="28"/>
        </w:rPr>
      </w:pPr>
    </w:p>
    <w:p w:rsidR="00FE7F48" w:rsidRPr="00C20322" w:rsidRDefault="00C03152" w:rsidP="00E1594B">
      <w:pPr>
        <w:pStyle w:val="30"/>
        <w:shd w:val="clear" w:color="auto" w:fill="auto"/>
        <w:tabs>
          <w:tab w:val="left" w:pos="9270"/>
        </w:tabs>
        <w:rPr>
          <w:color w:val="auto"/>
          <w:sz w:val="28"/>
          <w:szCs w:val="28"/>
        </w:rPr>
      </w:pPr>
      <w:r>
        <w:rPr>
          <w:rStyle w:val="31"/>
          <w:iCs/>
          <w:color w:val="auto"/>
          <w:sz w:val="28"/>
          <w:szCs w:val="28"/>
          <w:u w:val="none"/>
        </w:rPr>
        <w:t>_</w:t>
      </w:r>
      <w:r w:rsidR="008A627D">
        <w:rPr>
          <w:rStyle w:val="31"/>
          <w:iCs/>
          <w:color w:val="auto"/>
          <w:sz w:val="28"/>
          <w:szCs w:val="28"/>
          <w:u w:val="none"/>
        </w:rPr>
        <w:t>24.02.</w:t>
      </w:r>
      <w:r w:rsidR="00395B77" w:rsidRPr="00C20322">
        <w:rPr>
          <w:rStyle w:val="31"/>
          <w:iCs/>
          <w:color w:val="auto"/>
          <w:sz w:val="28"/>
          <w:szCs w:val="28"/>
          <w:u w:val="none"/>
        </w:rPr>
        <w:t>202</w:t>
      </w:r>
      <w:r w:rsidR="0072010F" w:rsidRPr="00C20322">
        <w:rPr>
          <w:rStyle w:val="31"/>
          <w:iCs/>
          <w:color w:val="auto"/>
          <w:sz w:val="28"/>
          <w:szCs w:val="28"/>
          <w:u w:val="none"/>
        </w:rPr>
        <w:t>5</w:t>
      </w:r>
      <w:r w:rsidR="00C33C4D" w:rsidRPr="00C20322">
        <w:rPr>
          <w:rStyle w:val="31"/>
          <w:iCs/>
          <w:color w:val="auto"/>
          <w:sz w:val="28"/>
          <w:szCs w:val="28"/>
          <w:u w:val="none"/>
        </w:rPr>
        <w:t xml:space="preserve"> г.</w:t>
      </w:r>
      <w:r w:rsidR="00C33C4D" w:rsidRPr="00C20322">
        <w:rPr>
          <w:rStyle w:val="32"/>
          <w:color w:val="auto"/>
          <w:sz w:val="28"/>
          <w:szCs w:val="28"/>
        </w:rPr>
        <w:t xml:space="preserve">                                                                                                   </w:t>
      </w:r>
      <w:r w:rsidR="00FE7F48" w:rsidRPr="00C20322">
        <w:rPr>
          <w:rStyle w:val="32"/>
          <w:color w:val="auto"/>
          <w:sz w:val="28"/>
          <w:szCs w:val="28"/>
        </w:rPr>
        <w:t xml:space="preserve">№ </w:t>
      </w:r>
      <w:r w:rsidR="0079278B" w:rsidRPr="00C20322">
        <w:rPr>
          <w:rStyle w:val="32"/>
          <w:color w:val="auto"/>
          <w:sz w:val="28"/>
          <w:szCs w:val="28"/>
        </w:rPr>
        <w:t>1</w:t>
      </w:r>
    </w:p>
    <w:p w:rsidR="001921F7" w:rsidRPr="00C20322" w:rsidRDefault="001921F7" w:rsidP="001921F7">
      <w:pPr>
        <w:rPr>
          <w:color w:val="auto"/>
          <w:sz w:val="28"/>
          <w:szCs w:val="28"/>
        </w:rPr>
      </w:pPr>
    </w:p>
    <w:p w:rsidR="00FE7F48" w:rsidRPr="00C20322" w:rsidRDefault="00FE7F48" w:rsidP="00B8724D">
      <w:pPr>
        <w:pStyle w:val="30"/>
        <w:shd w:val="clear" w:color="auto" w:fill="auto"/>
        <w:spacing w:line="240" w:lineRule="auto"/>
        <w:ind w:firstLine="709"/>
        <w:rPr>
          <w:color w:val="FF0000"/>
          <w:sz w:val="28"/>
          <w:szCs w:val="28"/>
        </w:rPr>
      </w:pPr>
      <w:r w:rsidRPr="00C20322">
        <w:rPr>
          <w:rStyle w:val="32"/>
          <w:color w:val="auto"/>
          <w:sz w:val="28"/>
          <w:szCs w:val="28"/>
        </w:rPr>
        <w:t>Государственный заказчик Управление по труду, занятост</w:t>
      </w:r>
      <w:r w:rsidR="0079278B" w:rsidRPr="00C20322">
        <w:rPr>
          <w:rStyle w:val="32"/>
          <w:color w:val="auto"/>
          <w:sz w:val="28"/>
          <w:szCs w:val="28"/>
        </w:rPr>
        <w:t xml:space="preserve">и и социальной защите Шарковщинского </w:t>
      </w:r>
      <w:r w:rsidRPr="00C20322">
        <w:rPr>
          <w:rStyle w:val="32"/>
          <w:color w:val="auto"/>
          <w:sz w:val="28"/>
          <w:szCs w:val="28"/>
        </w:rPr>
        <w:t xml:space="preserve">районного исполнительного комитета, </w:t>
      </w:r>
      <w:r w:rsidRPr="00C20322">
        <w:rPr>
          <w:i w:val="0"/>
          <w:color w:val="auto"/>
          <w:sz w:val="28"/>
          <w:szCs w:val="28"/>
        </w:rPr>
        <w:t>Витебская область, г.</w:t>
      </w:r>
      <w:r w:rsidR="0079278B" w:rsidRPr="00C20322">
        <w:rPr>
          <w:i w:val="0"/>
          <w:color w:val="auto"/>
          <w:sz w:val="28"/>
          <w:szCs w:val="28"/>
        </w:rPr>
        <w:t xml:space="preserve">п.Шарковщина, ул.Комсомольская, 15, </w:t>
      </w:r>
      <w:r w:rsidR="003974F3">
        <w:rPr>
          <w:i w:val="0"/>
          <w:color w:val="auto"/>
          <w:sz w:val="28"/>
          <w:szCs w:val="28"/>
        </w:rPr>
        <w:t>Сивицкая Наталья Александровна</w:t>
      </w:r>
      <w:r w:rsidR="0079278B" w:rsidRPr="00C20322">
        <w:rPr>
          <w:i w:val="0"/>
          <w:color w:val="auto"/>
          <w:sz w:val="28"/>
          <w:szCs w:val="28"/>
        </w:rPr>
        <w:t xml:space="preserve"> 8(02154)6</w:t>
      </w:r>
      <w:r w:rsidR="003974F3">
        <w:rPr>
          <w:i w:val="0"/>
          <w:color w:val="auto"/>
          <w:sz w:val="28"/>
          <w:szCs w:val="28"/>
        </w:rPr>
        <w:t>3010</w:t>
      </w:r>
      <w:r w:rsidR="0079278B" w:rsidRPr="00C20322">
        <w:rPr>
          <w:i w:val="0"/>
          <w:color w:val="auto"/>
          <w:sz w:val="28"/>
          <w:szCs w:val="28"/>
        </w:rPr>
        <w:t>,</w:t>
      </w:r>
      <w:r w:rsidR="00D65E45">
        <w:rPr>
          <w:i w:val="0"/>
          <w:color w:val="auto"/>
          <w:sz w:val="28"/>
          <w:szCs w:val="28"/>
        </w:rPr>
        <w:t xml:space="preserve"> </w:t>
      </w:r>
      <w:r w:rsidR="0079278B" w:rsidRPr="00C20322">
        <w:rPr>
          <w:i w:val="0"/>
          <w:color w:val="auto"/>
          <w:sz w:val="28"/>
          <w:szCs w:val="28"/>
        </w:rPr>
        <w:t>sharkovchina.r-s</w:t>
      </w:r>
      <w:hyperlink r:id="rId8" w:history="1">
        <w:r w:rsidR="0079278B" w:rsidRPr="00C20322">
          <w:rPr>
            <w:i w:val="0"/>
            <w:sz w:val="28"/>
            <w:szCs w:val="28"/>
          </w:rPr>
          <w:t>@mintrud.by</w:t>
        </w:r>
      </w:hyperlink>
      <w:r w:rsidR="00D65E45">
        <w:rPr>
          <w:i w:val="0"/>
          <w:sz w:val="28"/>
          <w:szCs w:val="28"/>
        </w:rPr>
        <w:t>,</w:t>
      </w:r>
      <w:r w:rsidR="00D65E45">
        <w:rPr>
          <w:i w:val="0"/>
          <w:color w:val="auto"/>
          <w:sz w:val="28"/>
          <w:szCs w:val="28"/>
        </w:rPr>
        <w:t xml:space="preserve"> </w:t>
      </w:r>
      <w:r w:rsidRPr="00C20322">
        <w:rPr>
          <w:i w:val="0"/>
          <w:color w:val="auto"/>
          <w:sz w:val="28"/>
          <w:szCs w:val="28"/>
        </w:rPr>
        <w:t>объявляет о проведении</w:t>
      </w:r>
      <w:r w:rsidR="0079278B" w:rsidRPr="00C20322">
        <w:rPr>
          <w:i w:val="0"/>
          <w:color w:val="auto"/>
          <w:sz w:val="28"/>
          <w:szCs w:val="28"/>
        </w:rPr>
        <w:t xml:space="preserve"> </w:t>
      </w:r>
      <w:r w:rsidR="008A627D">
        <w:rPr>
          <w:i w:val="0"/>
          <w:color w:val="auto"/>
          <w:sz w:val="28"/>
          <w:szCs w:val="28"/>
        </w:rPr>
        <w:t xml:space="preserve">с </w:t>
      </w:r>
      <w:r w:rsidR="008A627D" w:rsidRPr="003974F3">
        <w:rPr>
          <w:i w:val="0"/>
          <w:color w:val="auto"/>
          <w:sz w:val="28"/>
          <w:szCs w:val="28"/>
          <w:u w:val="single"/>
        </w:rPr>
        <w:t>24.02.</w:t>
      </w:r>
      <w:r w:rsidR="00C44945" w:rsidRPr="003974F3">
        <w:rPr>
          <w:rStyle w:val="31"/>
          <w:iCs/>
          <w:color w:val="auto"/>
          <w:sz w:val="28"/>
          <w:szCs w:val="28"/>
        </w:rPr>
        <w:t>202</w:t>
      </w:r>
      <w:r w:rsidR="0069245B" w:rsidRPr="003974F3">
        <w:rPr>
          <w:rStyle w:val="31"/>
          <w:iCs/>
          <w:color w:val="auto"/>
          <w:sz w:val="28"/>
          <w:szCs w:val="28"/>
        </w:rPr>
        <w:t>5</w:t>
      </w:r>
      <w:r w:rsidR="00C33C4D" w:rsidRPr="003974F3">
        <w:rPr>
          <w:rStyle w:val="31"/>
          <w:iCs/>
          <w:color w:val="auto"/>
          <w:sz w:val="28"/>
          <w:szCs w:val="28"/>
        </w:rPr>
        <w:t>г</w:t>
      </w:r>
      <w:r w:rsidRPr="003974F3">
        <w:rPr>
          <w:i w:val="0"/>
          <w:color w:val="auto"/>
          <w:sz w:val="28"/>
          <w:szCs w:val="28"/>
          <w:u w:val="single"/>
        </w:rPr>
        <w:t>.</w:t>
      </w:r>
      <w:r w:rsidR="008A627D" w:rsidRPr="003974F3">
        <w:rPr>
          <w:i w:val="0"/>
          <w:color w:val="auto"/>
          <w:sz w:val="28"/>
          <w:szCs w:val="28"/>
          <w:u w:val="single"/>
        </w:rPr>
        <w:t xml:space="preserve"> по 25.03.2025г.</w:t>
      </w:r>
      <w:r w:rsidRPr="00C20322">
        <w:rPr>
          <w:i w:val="0"/>
          <w:color w:val="auto"/>
          <w:sz w:val="28"/>
          <w:szCs w:val="28"/>
        </w:rPr>
        <w:t xml:space="preserve">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914F61" w:rsidRPr="00C20322">
        <w:rPr>
          <w:i w:val="0"/>
          <w:color w:val="auto"/>
          <w:sz w:val="28"/>
          <w:szCs w:val="28"/>
        </w:rPr>
        <w:t xml:space="preserve">на </w:t>
      </w:r>
      <w:r w:rsidR="00914F61" w:rsidRPr="00C20322">
        <w:rPr>
          <w:rStyle w:val="21"/>
          <w:color w:val="auto"/>
          <w:sz w:val="28"/>
          <w:szCs w:val="28"/>
          <w:u w:val="none"/>
        </w:rPr>
        <w:t xml:space="preserve">оказание </w:t>
      </w:r>
      <w:r w:rsidR="004B51F4" w:rsidRPr="00C20322">
        <w:rPr>
          <w:rStyle w:val="21"/>
          <w:color w:val="auto"/>
          <w:sz w:val="28"/>
          <w:szCs w:val="28"/>
          <w:u w:val="none"/>
        </w:rPr>
        <w:t xml:space="preserve">услуг </w:t>
      </w:r>
      <w:r w:rsidR="00174617" w:rsidRPr="00C20322">
        <w:rPr>
          <w:rStyle w:val="21"/>
          <w:color w:val="auto"/>
          <w:sz w:val="28"/>
          <w:szCs w:val="28"/>
          <w:u w:val="none"/>
        </w:rPr>
        <w:t xml:space="preserve">по </w:t>
      </w:r>
      <w:r w:rsidR="004B51F4" w:rsidRPr="00C20322">
        <w:rPr>
          <w:i w:val="0"/>
          <w:color w:val="auto"/>
          <w:sz w:val="28"/>
          <w:szCs w:val="28"/>
        </w:rPr>
        <w:t>социально-реабилитационному сопровождению</w:t>
      </w:r>
      <w:r w:rsidR="004B51F4" w:rsidRPr="00C20322">
        <w:rPr>
          <w:rStyle w:val="21"/>
          <w:i/>
          <w:color w:val="auto"/>
          <w:sz w:val="28"/>
          <w:szCs w:val="28"/>
          <w:u w:val="none"/>
        </w:rPr>
        <w:t xml:space="preserve"> </w:t>
      </w:r>
      <w:r w:rsidR="0079278B" w:rsidRPr="00C20322">
        <w:rPr>
          <w:rStyle w:val="21"/>
          <w:color w:val="auto"/>
          <w:sz w:val="28"/>
          <w:szCs w:val="28"/>
          <w:u w:val="none"/>
        </w:rPr>
        <w:t xml:space="preserve">инвалидам </w:t>
      </w:r>
      <w:r w:rsidR="0079278B" w:rsidRPr="00C20322">
        <w:rPr>
          <w:rStyle w:val="21"/>
          <w:color w:val="auto"/>
          <w:sz w:val="28"/>
          <w:szCs w:val="28"/>
          <w:u w:val="none"/>
          <w:lang w:val="en-US"/>
        </w:rPr>
        <w:t>I</w:t>
      </w:r>
      <w:r w:rsidR="0079278B" w:rsidRPr="00C20322">
        <w:rPr>
          <w:rStyle w:val="21"/>
          <w:color w:val="auto"/>
          <w:sz w:val="28"/>
          <w:szCs w:val="28"/>
          <w:u w:val="none"/>
        </w:rPr>
        <w:t xml:space="preserve"> и </w:t>
      </w:r>
      <w:r w:rsidR="0079278B" w:rsidRPr="00C20322">
        <w:rPr>
          <w:rStyle w:val="21"/>
          <w:color w:val="auto"/>
          <w:sz w:val="28"/>
          <w:szCs w:val="28"/>
          <w:u w:val="none"/>
          <w:lang w:val="en-US"/>
        </w:rPr>
        <w:t>II</w:t>
      </w:r>
      <w:r w:rsidR="0079278B" w:rsidRPr="00C20322">
        <w:rPr>
          <w:rStyle w:val="21"/>
          <w:color w:val="auto"/>
          <w:sz w:val="28"/>
          <w:szCs w:val="28"/>
          <w:u w:val="none"/>
        </w:rPr>
        <w:t xml:space="preserve"> группы от 18-ти лет, </w:t>
      </w:r>
      <w:r w:rsidR="00793835">
        <w:rPr>
          <w:rStyle w:val="21"/>
          <w:color w:val="auto"/>
          <w:sz w:val="28"/>
          <w:szCs w:val="28"/>
          <w:u w:val="none"/>
        </w:rPr>
        <w:t xml:space="preserve">не достигших общеустановленного пенсионного возраста, одиноким, одиноко </w:t>
      </w:r>
      <w:r w:rsidR="003519CE" w:rsidRPr="00C20322">
        <w:rPr>
          <w:rStyle w:val="21"/>
          <w:color w:val="auto"/>
          <w:sz w:val="28"/>
          <w:szCs w:val="28"/>
          <w:u w:val="none"/>
        </w:rPr>
        <w:t>проживающим</w:t>
      </w:r>
      <w:r w:rsidR="00914F61" w:rsidRPr="00C20322">
        <w:rPr>
          <w:rStyle w:val="21"/>
          <w:color w:val="auto"/>
          <w:sz w:val="28"/>
          <w:szCs w:val="28"/>
          <w:u w:val="none"/>
        </w:rPr>
        <w:t xml:space="preserve"> пожилым гражданам при достижении общеустановленного пенсионн</w:t>
      </w:r>
      <w:r w:rsidR="0079278B" w:rsidRPr="00C20322">
        <w:rPr>
          <w:rStyle w:val="21"/>
          <w:color w:val="auto"/>
          <w:sz w:val="28"/>
          <w:szCs w:val="28"/>
          <w:u w:val="none"/>
        </w:rPr>
        <w:t>ого возраста</w:t>
      </w:r>
      <w:r w:rsidR="00914F61" w:rsidRPr="00C20322">
        <w:rPr>
          <w:rStyle w:val="21"/>
          <w:color w:val="auto"/>
          <w:sz w:val="28"/>
          <w:szCs w:val="28"/>
          <w:u w:val="none"/>
        </w:rPr>
        <w:t>.</w:t>
      </w:r>
    </w:p>
    <w:p w:rsidR="00FE7F48" w:rsidRPr="00C20322" w:rsidRDefault="00FE7F48" w:rsidP="00B8724D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</w:t>
      </w:r>
      <w:r w:rsidR="004B51F4" w:rsidRPr="00C20322">
        <w:rPr>
          <w:color w:val="auto"/>
          <w:sz w:val="28"/>
          <w:szCs w:val="28"/>
        </w:rPr>
        <w:t xml:space="preserve"> </w:t>
      </w:r>
      <w:r w:rsidR="00160963" w:rsidRPr="00C20322">
        <w:rPr>
          <w:color w:val="auto"/>
          <w:sz w:val="28"/>
          <w:szCs w:val="28"/>
        </w:rPr>
        <w:t xml:space="preserve">социальных услуг и реализацию </w:t>
      </w:r>
      <w:r w:rsidRPr="00C20322">
        <w:rPr>
          <w:color w:val="auto"/>
          <w:sz w:val="28"/>
          <w:szCs w:val="28"/>
        </w:rPr>
        <w:t>социальных проектов, утвержденным постановлением Совета Министров Республики Беларусь от 27 декабря 2012 г. № 1219</w:t>
      </w:r>
      <w:r w:rsidR="00FC4E8F" w:rsidRPr="00C20322">
        <w:rPr>
          <w:color w:val="auto"/>
          <w:sz w:val="28"/>
          <w:szCs w:val="28"/>
        </w:rPr>
        <w:t>.</w:t>
      </w:r>
      <w:r w:rsidRPr="00C20322">
        <w:rPr>
          <w:color w:val="auto"/>
          <w:sz w:val="28"/>
          <w:szCs w:val="28"/>
        </w:rPr>
        <w:t xml:space="preserve"> </w:t>
      </w:r>
    </w:p>
    <w:p w:rsidR="00E20C79" w:rsidRPr="003974F3" w:rsidRDefault="00FE7F48" w:rsidP="00E20C79">
      <w:pPr>
        <w:pStyle w:val="30"/>
        <w:shd w:val="clear" w:color="auto" w:fill="auto"/>
        <w:spacing w:line="240" w:lineRule="auto"/>
        <w:ind w:firstLine="709"/>
        <w:rPr>
          <w:i w:val="0"/>
          <w:iCs w:val="0"/>
          <w:color w:val="auto"/>
          <w:sz w:val="28"/>
          <w:szCs w:val="28"/>
          <w:u w:val="single"/>
        </w:rPr>
      </w:pPr>
      <w:r w:rsidRPr="00C20322">
        <w:rPr>
          <w:i w:val="0"/>
          <w:color w:val="auto"/>
          <w:sz w:val="28"/>
          <w:szCs w:val="28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="00914F61" w:rsidRPr="00C20322">
        <w:rPr>
          <w:rStyle w:val="21"/>
          <w:color w:val="auto"/>
          <w:sz w:val="28"/>
          <w:szCs w:val="28"/>
          <w:u w:val="none"/>
        </w:rPr>
        <w:t>оказание</w:t>
      </w:r>
      <w:r w:rsidR="00174617" w:rsidRPr="00C20322">
        <w:rPr>
          <w:rStyle w:val="21"/>
          <w:color w:val="auto"/>
          <w:sz w:val="28"/>
          <w:szCs w:val="28"/>
          <w:u w:val="none"/>
        </w:rPr>
        <w:t xml:space="preserve"> социальных услуг </w:t>
      </w:r>
      <w:r w:rsidR="00E20C79" w:rsidRPr="00C20322">
        <w:rPr>
          <w:rStyle w:val="21"/>
          <w:color w:val="auto"/>
          <w:sz w:val="28"/>
          <w:szCs w:val="28"/>
          <w:u w:val="none"/>
        </w:rPr>
        <w:t xml:space="preserve">по </w:t>
      </w:r>
      <w:r w:rsidR="00E20C79" w:rsidRPr="00C20322">
        <w:rPr>
          <w:i w:val="0"/>
          <w:color w:val="auto"/>
          <w:sz w:val="28"/>
          <w:szCs w:val="28"/>
        </w:rPr>
        <w:t>социально-реабилитационному сопровождению</w:t>
      </w:r>
      <w:r w:rsidR="00E20C79" w:rsidRPr="00C20322">
        <w:rPr>
          <w:rStyle w:val="21"/>
          <w:color w:val="auto"/>
          <w:sz w:val="28"/>
          <w:szCs w:val="28"/>
          <w:u w:val="none"/>
        </w:rPr>
        <w:t xml:space="preserve"> </w:t>
      </w:r>
      <w:r w:rsidR="0079278B" w:rsidRPr="00C20322">
        <w:rPr>
          <w:rStyle w:val="21"/>
          <w:color w:val="auto"/>
          <w:sz w:val="28"/>
          <w:szCs w:val="28"/>
          <w:u w:val="none"/>
        </w:rPr>
        <w:t xml:space="preserve">инвалидам </w:t>
      </w:r>
      <w:r w:rsidR="0079278B" w:rsidRPr="00C20322">
        <w:rPr>
          <w:rStyle w:val="21"/>
          <w:color w:val="auto"/>
          <w:sz w:val="28"/>
          <w:szCs w:val="28"/>
          <w:u w:val="none"/>
          <w:lang w:val="en-US"/>
        </w:rPr>
        <w:t>I</w:t>
      </w:r>
      <w:r w:rsidR="0079278B" w:rsidRPr="00C20322">
        <w:rPr>
          <w:rStyle w:val="21"/>
          <w:color w:val="auto"/>
          <w:sz w:val="28"/>
          <w:szCs w:val="28"/>
          <w:u w:val="none"/>
        </w:rPr>
        <w:t xml:space="preserve"> и </w:t>
      </w:r>
      <w:r w:rsidR="0079278B" w:rsidRPr="00C20322">
        <w:rPr>
          <w:rStyle w:val="21"/>
          <w:color w:val="auto"/>
          <w:sz w:val="28"/>
          <w:szCs w:val="28"/>
          <w:u w:val="none"/>
          <w:lang w:val="en-US"/>
        </w:rPr>
        <w:t>II</w:t>
      </w:r>
      <w:r w:rsidR="0079278B" w:rsidRPr="00C20322">
        <w:rPr>
          <w:rStyle w:val="21"/>
          <w:color w:val="auto"/>
          <w:sz w:val="28"/>
          <w:szCs w:val="28"/>
          <w:u w:val="none"/>
        </w:rPr>
        <w:t xml:space="preserve"> группы от 18-ти лет, </w:t>
      </w:r>
      <w:r w:rsidR="005D2337" w:rsidRPr="00C20322">
        <w:rPr>
          <w:rStyle w:val="21"/>
          <w:color w:val="auto"/>
          <w:sz w:val="28"/>
          <w:szCs w:val="28"/>
          <w:u w:val="none"/>
        </w:rPr>
        <w:t>одиноким, одиноко проживающим пожилым гражданам при достижении общеустановленного пенсионного возраста</w:t>
      </w:r>
      <w:r w:rsidR="0079278B" w:rsidRPr="00C20322">
        <w:rPr>
          <w:rStyle w:val="21"/>
          <w:color w:val="auto"/>
          <w:sz w:val="28"/>
          <w:szCs w:val="28"/>
          <w:u w:val="none"/>
        </w:rPr>
        <w:t xml:space="preserve">, </w:t>
      </w:r>
      <w:r w:rsidRPr="00C20322">
        <w:rPr>
          <w:i w:val="0"/>
          <w:color w:val="auto"/>
          <w:sz w:val="28"/>
          <w:szCs w:val="28"/>
        </w:rPr>
        <w:t xml:space="preserve">должен быть подписан </w:t>
      </w:r>
      <w:r w:rsidR="008A627D">
        <w:rPr>
          <w:i w:val="0"/>
          <w:color w:val="auto"/>
          <w:sz w:val="28"/>
          <w:szCs w:val="28"/>
        </w:rPr>
        <w:t xml:space="preserve"> </w:t>
      </w:r>
      <w:r w:rsidR="008A627D" w:rsidRPr="003974F3">
        <w:rPr>
          <w:i w:val="0"/>
          <w:color w:val="auto"/>
          <w:sz w:val="28"/>
          <w:szCs w:val="28"/>
          <w:u w:val="single"/>
        </w:rPr>
        <w:t>не позднее 28.03.2025 г.</w:t>
      </w:r>
    </w:p>
    <w:p w:rsidR="00FC4E8F" w:rsidRPr="00C20322" w:rsidRDefault="00FE7F48" w:rsidP="00E20C79">
      <w:pPr>
        <w:pStyle w:val="30"/>
        <w:shd w:val="clear" w:color="auto" w:fill="auto"/>
        <w:spacing w:line="240" w:lineRule="auto"/>
        <w:ind w:firstLine="709"/>
        <w:rPr>
          <w:i w:val="0"/>
          <w:color w:val="auto"/>
          <w:sz w:val="28"/>
          <w:szCs w:val="28"/>
        </w:rPr>
      </w:pPr>
      <w:r w:rsidRPr="00C20322">
        <w:rPr>
          <w:i w:val="0"/>
          <w:color w:val="auto"/>
          <w:sz w:val="28"/>
          <w:szCs w:val="28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</w:t>
      </w:r>
      <w:r w:rsidR="00FC4E8F" w:rsidRPr="00C20322">
        <w:rPr>
          <w:i w:val="0"/>
          <w:color w:val="auto"/>
          <w:sz w:val="28"/>
          <w:szCs w:val="28"/>
        </w:rPr>
        <w:t>.</w:t>
      </w:r>
    </w:p>
    <w:p w:rsidR="00FE7F48" w:rsidRPr="00C20322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 xml:space="preserve">Срок приема конкурсных предложений истекает </w:t>
      </w:r>
      <w:r w:rsidR="008A627D" w:rsidRPr="003974F3">
        <w:rPr>
          <w:color w:val="auto"/>
          <w:sz w:val="28"/>
          <w:szCs w:val="28"/>
          <w:u w:val="single"/>
        </w:rPr>
        <w:t>25.03.</w:t>
      </w:r>
      <w:r w:rsidR="00A972C5" w:rsidRPr="003974F3">
        <w:rPr>
          <w:color w:val="auto"/>
          <w:sz w:val="28"/>
          <w:szCs w:val="28"/>
          <w:u w:val="single"/>
        </w:rPr>
        <w:t>202</w:t>
      </w:r>
      <w:r w:rsidR="007A6255" w:rsidRPr="003974F3">
        <w:rPr>
          <w:color w:val="auto"/>
          <w:sz w:val="28"/>
          <w:szCs w:val="28"/>
          <w:u w:val="single"/>
        </w:rPr>
        <w:t>5</w:t>
      </w:r>
      <w:r w:rsidR="00A972C5" w:rsidRPr="003974F3">
        <w:rPr>
          <w:color w:val="auto"/>
          <w:sz w:val="28"/>
          <w:szCs w:val="28"/>
          <w:u w:val="single"/>
        </w:rPr>
        <w:t xml:space="preserve"> г.</w:t>
      </w:r>
      <w:r w:rsidRPr="003974F3">
        <w:rPr>
          <w:color w:val="FF0000"/>
          <w:sz w:val="28"/>
          <w:szCs w:val="28"/>
          <w:u w:val="single"/>
        </w:rPr>
        <w:t xml:space="preserve"> </w:t>
      </w:r>
      <w:r w:rsidR="008A627D" w:rsidRPr="003974F3">
        <w:rPr>
          <w:color w:val="auto"/>
          <w:sz w:val="28"/>
          <w:szCs w:val="28"/>
          <w:u w:val="single"/>
        </w:rPr>
        <w:t>до 16</w:t>
      </w:r>
      <w:r w:rsidR="003974F3">
        <w:rPr>
          <w:color w:val="auto"/>
          <w:sz w:val="28"/>
          <w:szCs w:val="28"/>
          <w:u w:val="single"/>
        </w:rPr>
        <w:t xml:space="preserve"> </w:t>
      </w:r>
      <w:r w:rsidR="008A627D" w:rsidRPr="003974F3">
        <w:rPr>
          <w:color w:val="auto"/>
          <w:sz w:val="28"/>
          <w:szCs w:val="28"/>
          <w:u w:val="single"/>
        </w:rPr>
        <w:t>ч.00</w:t>
      </w:r>
      <w:r w:rsidR="008A627D" w:rsidRPr="003974F3">
        <w:rPr>
          <w:color w:val="auto"/>
          <w:sz w:val="28"/>
          <w:szCs w:val="28"/>
        </w:rPr>
        <w:t>м.</w:t>
      </w:r>
    </w:p>
    <w:p w:rsidR="00FE7F48" w:rsidRPr="00C20322" w:rsidRDefault="00FE7F48" w:rsidP="00B8724D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 xml:space="preserve">Вскрытие конвертов с конкурсными предложениями состоится </w:t>
      </w:r>
      <w:r w:rsidR="008A627D" w:rsidRPr="003974F3">
        <w:rPr>
          <w:color w:val="auto"/>
          <w:sz w:val="28"/>
          <w:szCs w:val="28"/>
        </w:rPr>
        <w:t>26.03.2025 г. в 12.00</w:t>
      </w:r>
      <w:r w:rsidR="008A627D">
        <w:rPr>
          <w:color w:val="auto"/>
          <w:sz w:val="28"/>
          <w:szCs w:val="28"/>
        </w:rPr>
        <w:t xml:space="preserve"> </w:t>
      </w:r>
      <w:r w:rsidRPr="00C20322">
        <w:rPr>
          <w:rStyle w:val="32"/>
          <w:i w:val="0"/>
          <w:color w:val="auto"/>
          <w:sz w:val="28"/>
          <w:szCs w:val="28"/>
        </w:rPr>
        <w:t>по адресу</w:t>
      </w:r>
      <w:r w:rsidRPr="00C20322">
        <w:rPr>
          <w:rStyle w:val="32"/>
          <w:i w:val="0"/>
          <w:color w:val="auto"/>
          <w:sz w:val="28"/>
          <w:szCs w:val="28"/>
          <w:lang w:val="be-BY"/>
        </w:rPr>
        <w:t xml:space="preserve">: </w:t>
      </w:r>
      <w:r w:rsidR="0079278B" w:rsidRPr="00C20322">
        <w:rPr>
          <w:rStyle w:val="31"/>
          <w:i w:val="0"/>
          <w:color w:val="auto"/>
          <w:sz w:val="28"/>
          <w:szCs w:val="28"/>
          <w:u w:val="none"/>
        </w:rPr>
        <w:t xml:space="preserve">Шарковщинский </w:t>
      </w:r>
      <w:r w:rsidRPr="00C20322">
        <w:rPr>
          <w:rStyle w:val="31"/>
          <w:i w:val="0"/>
          <w:color w:val="auto"/>
          <w:sz w:val="28"/>
          <w:szCs w:val="28"/>
          <w:u w:val="none"/>
          <w:lang w:val="be-BY"/>
        </w:rPr>
        <w:t>районный исполнительный комитет</w:t>
      </w:r>
      <w:r w:rsidRPr="00C20322">
        <w:rPr>
          <w:rStyle w:val="31"/>
          <w:i w:val="0"/>
          <w:color w:val="auto"/>
          <w:sz w:val="28"/>
          <w:szCs w:val="28"/>
          <w:u w:val="none"/>
        </w:rPr>
        <w:t>,</w:t>
      </w:r>
      <w:r w:rsidRPr="00C20322">
        <w:rPr>
          <w:rStyle w:val="33"/>
          <w:i w:val="0"/>
          <w:color w:val="auto"/>
          <w:sz w:val="28"/>
          <w:szCs w:val="28"/>
          <w:u w:val="none"/>
        </w:rPr>
        <w:t xml:space="preserve"> </w:t>
      </w:r>
      <w:r w:rsidR="0079278B" w:rsidRPr="00C20322">
        <w:rPr>
          <w:rStyle w:val="33"/>
          <w:i w:val="0"/>
          <w:color w:val="auto"/>
          <w:sz w:val="28"/>
          <w:szCs w:val="28"/>
          <w:u w:val="none"/>
        </w:rPr>
        <w:t>г.п.Шарковщина, ул.Комсомольская,15.</w:t>
      </w:r>
      <w:r w:rsidRPr="00C20322">
        <w:rPr>
          <w:rStyle w:val="31"/>
          <w:i w:val="0"/>
          <w:color w:val="auto"/>
          <w:sz w:val="28"/>
          <w:szCs w:val="28"/>
          <w:u w:val="none"/>
        </w:rPr>
        <w:t xml:space="preserve"> </w:t>
      </w:r>
    </w:p>
    <w:p w:rsidR="00FE7F48" w:rsidRPr="00C20322" w:rsidRDefault="00FE7F48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 xml:space="preserve">           </w:t>
      </w:r>
    </w:p>
    <w:p w:rsidR="0025639A" w:rsidRPr="00C20322" w:rsidRDefault="0025639A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28"/>
          <w:szCs w:val="28"/>
        </w:rPr>
      </w:pPr>
    </w:p>
    <w:p w:rsidR="0025639A" w:rsidRPr="00C20322" w:rsidRDefault="0025639A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28"/>
          <w:szCs w:val="28"/>
        </w:rPr>
      </w:pPr>
    </w:p>
    <w:p w:rsidR="0025639A" w:rsidRPr="00C20322" w:rsidRDefault="0025639A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28"/>
          <w:szCs w:val="28"/>
        </w:rPr>
      </w:pPr>
    </w:p>
    <w:p w:rsidR="0025639A" w:rsidRPr="00C20322" w:rsidRDefault="0025639A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28"/>
          <w:szCs w:val="28"/>
        </w:rPr>
      </w:pPr>
    </w:p>
    <w:p w:rsidR="0025639A" w:rsidRPr="00C20322" w:rsidRDefault="0025639A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28"/>
          <w:szCs w:val="28"/>
        </w:rPr>
      </w:pPr>
    </w:p>
    <w:p w:rsidR="00AD1FC0" w:rsidRDefault="00AD1FC0" w:rsidP="00AD1FC0">
      <w:pPr>
        <w:pStyle w:val="30"/>
        <w:shd w:val="clear" w:color="auto" w:fill="auto"/>
        <w:spacing w:line="240" w:lineRule="auto"/>
        <w:rPr>
          <w:i w:val="0"/>
          <w:iCs w:val="0"/>
          <w:color w:val="auto"/>
          <w:sz w:val="28"/>
          <w:szCs w:val="28"/>
        </w:rPr>
      </w:pPr>
    </w:p>
    <w:p w:rsidR="009C6D06" w:rsidRPr="00C20322" w:rsidRDefault="009C6D06" w:rsidP="00AD1FC0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8"/>
          <w:szCs w:val="28"/>
        </w:rPr>
      </w:pPr>
      <w:r w:rsidRPr="00C20322">
        <w:rPr>
          <w:i w:val="0"/>
          <w:color w:val="auto"/>
          <w:sz w:val="28"/>
          <w:szCs w:val="28"/>
        </w:rPr>
        <w:lastRenderedPageBreak/>
        <w:t>Задание</w:t>
      </w:r>
    </w:p>
    <w:p w:rsidR="00A972C5" w:rsidRPr="00C20322" w:rsidRDefault="009C6D06" w:rsidP="005D2337">
      <w:pPr>
        <w:pStyle w:val="20"/>
        <w:shd w:val="clear" w:color="auto" w:fill="auto"/>
        <w:ind w:right="60"/>
        <w:jc w:val="center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>на оказание</w:t>
      </w:r>
      <w:r w:rsidR="00016972" w:rsidRPr="00C20322">
        <w:rPr>
          <w:color w:val="auto"/>
          <w:sz w:val="28"/>
          <w:szCs w:val="28"/>
        </w:rPr>
        <w:t xml:space="preserve"> услуг по социально-реабилитационному сопровождению</w:t>
      </w:r>
      <w:r w:rsidR="00660842" w:rsidRPr="00C20322">
        <w:rPr>
          <w:color w:val="auto"/>
          <w:sz w:val="28"/>
          <w:szCs w:val="28"/>
        </w:rPr>
        <w:t xml:space="preserve"> </w:t>
      </w:r>
    </w:p>
    <w:p w:rsidR="009C6D06" w:rsidRPr="00C20322" w:rsidRDefault="009C6D06" w:rsidP="005D2337">
      <w:pPr>
        <w:pStyle w:val="20"/>
        <w:shd w:val="clear" w:color="auto" w:fill="auto"/>
        <w:ind w:right="60"/>
        <w:jc w:val="center"/>
        <w:rPr>
          <w:i/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>посредством государственного социального заказа</w:t>
      </w:r>
    </w:p>
    <w:p w:rsidR="009C6D06" w:rsidRPr="00C20322" w:rsidRDefault="009C6D06" w:rsidP="009C6D06">
      <w:pPr>
        <w:pStyle w:val="30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5D2337" w:rsidRPr="00C20322" w:rsidRDefault="00DE332B" w:rsidP="005D2337">
      <w:pPr>
        <w:pStyle w:val="3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>1. </w:t>
      </w:r>
      <w:r w:rsidR="009C6D06" w:rsidRPr="00C20322">
        <w:rPr>
          <w:color w:val="auto"/>
          <w:sz w:val="28"/>
          <w:szCs w:val="28"/>
        </w:rPr>
        <w:t>Наименовани</w:t>
      </w:r>
      <w:r w:rsidR="00396DA2" w:rsidRPr="00C20322">
        <w:rPr>
          <w:color w:val="auto"/>
          <w:sz w:val="28"/>
          <w:szCs w:val="28"/>
        </w:rPr>
        <w:t xml:space="preserve">е социальных </w:t>
      </w:r>
      <w:r w:rsidR="00174617" w:rsidRPr="00C20322">
        <w:rPr>
          <w:color w:val="auto"/>
          <w:sz w:val="28"/>
          <w:szCs w:val="28"/>
        </w:rPr>
        <w:t>услуг</w:t>
      </w:r>
      <w:r w:rsidR="00396DA2" w:rsidRPr="00C20322">
        <w:rPr>
          <w:color w:val="auto"/>
          <w:sz w:val="28"/>
          <w:szCs w:val="28"/>
        </w:rPr>
        <w:t>:</w:t>
      </w:r>
      <w:r w:rsidR="00AD1FC0">
        <w:rPr>
          <w:color w:val="auto"/>
          <w:sz w:val="28"/>
          <w:szCs w:val="28"/>
        </w:rPr>
        <w:t xml:space="preserve"> </w:t>
      </w:r>
      <w:r w:rsidR="00914F61" w:rsidRPr="00C20322">
        <w:rPr>
          <w:rStyle w:val="35"/>
          <w:color w:val="auto"/>
          <w:sz w:val="28"/>
          <w:szCs w:val="28"/>
          <w:u w:val="none"/>
        </w:rPr>
        <w:t>оказание</w:t>
      </w:r>
      <w:r w:rsidR="00016972" w:rsidRPr="00C20322">
        <w:rPr>
          <w:rStyle w:val="35"/>
          <w:color w:val="auto"/>
          <w:sz w:val="28"/>
          <w:szCs w:val="28"/>
          <w:u w:val="none"/>
        </w:rPr>
        <w:t xml:space="preserve"> услуг </w:t>
      </w:r>
      <w:r w:rsidR="00174617" w:rsidRPr="00C20322">
        <w:rPr>
          <w:rStyle w:val="35"/>
          <w:color w:val="auto"/>
          <w:sz w:val="28"/>
          <w:szCs w:val="28"/>
          <w:u w:val="none"/>
        </w:rPr>
        <w:t xml:space="preserve">по </w:t>
      </w:r>
      <w:r w:rsidR="00016972" w:rsidRPr="00C20322">
        <w:rPr>
          <w:rStyle w:val="35"/>
          <w:color w:val="auto"/>
          <w:sz w:val="28"/>
          <w:szCs w:val="28"/>
          <w:u w:val="none"/>
        </w:rPr>
        <w:t>социально-реабилитационно</w:t>
      </w:r>
      <w:r w:rsidR="00174617" w:rsidRPr="00C20322">
        <w:rPr>
          <w:rStyle w:val="35"/>
          <w:color w:val="auto"/>
          <w:sz w:val="28"/>
          <w:szCs w:val="28"/>
          <w:u w:val="none"/>
        </w:rPr>
        <w:t>му</w:t>
      </w:r>
      <w:r w:rsidR="00016972" w:rsidRPr="00C20322">
        <w:rPr>
          <w:rStyle w:val="35"/>
          <w:color w:val="auto"/>
          <w:sz w:val="28"/>
          <w:szCs w:val="28"/>
          <w:u w:val="none"/>
        </w:rPr>
        <w:t xml:space="preserve"> сопровождени</w:t>
      </w:r>
      <w:r w:rsidR="00174617" w:rsidRPr="00C20322">
        <w:rPr>
          <w:rStyle w:val="35"/>
          <w:color w:val="auto"/>
          <w:sz w:val="28"/>
          <w:szCs w:val="28"/>
          <w:u w:val="none"/>
        </w:rPr>
        <w:t>ю</w:t>
      </w:r>
      <w:r w:rsidR="005D2337" w:rsidRPr="00C20322">
        <w:rPr>
          <w:rStyle w:val="21"/>
          <w:color w:val="auto"/>
          <w:sz w:val="28"/>
          <w:szCs w:val="28"/>
          <w:u w:val="none"/>
        </w:rPr>
        <w:t xml:space="preserve"> </w:t>
      </w:r>
      <w:r w:rsidR="0079278B" w:rsidRPr="00C20322">
        <w:rPr>
          <w:rStyle w:val="21"/>
          <w:color w:val="auto"/>
          <w:sz w:val="28"/>
          <w:szCs w:val="28"/>
          <w:u w:val="none"/>
        </w:rPr>
        <w:t xml:space="preserve">инвалидам </w:t>
      </w:r>
      <w:r w:rsidR="0079278B" w:rsidRPr="00C20322">
        <w:rPr>
          <w:rStyle w:val="21"/>
          <w:color w:val="auto"/>
          <w:sz w:val="28"/>
          <w:szCs w:val="28"/>
          <w:u w:val="none"/>
          <w:lang w:val="en-US"/>
        </w:rPr>
        <w:t>I</w:t>
      </w:r>
      <w:r w:rsidR="0079278B" w:rsidRPr="00C20322">
        <w:rPr>
          <w:rStyle w:val="21"/>
          <w:color w:val="auto"/>
          <w:sz w:val="28"/>
          <w:szCs w:val="28"/>
          <w:u w:val="none"/>
        </w:rPr>
        <w:t xml:space="preserve"> и </w:t>
      </w:r>
      <w:r w:rsidR="0079278B" w:rsidRPr="00C20322">
        <w:rPr>
          <w:rStyle w:val="21"/>
          <w:color w:val="auto"/>
          <w:sz w:val="28"/>
          <w:szCs w:val="28"/>
          <w:u w:val="none"/>
          <w:lang w:val="en-US"/>
        </w:rPr>
        <w:t>II</w:t>
      </w:r>
      <w:r w:rsidR="0079278B" w:rsidRPr="00C20322">
        <w:rPr>
          <w:rStyle w:val="21"/>
          <w:color w:val="auto"/>
          <w:sz w:val="28"/>
          <w:szCs w:val="28"/>
          <w:u w:val="none"/>
        </w:rPr>
        <w:t xml:space="preserve"> группы от 18-ти лет, </w:t>
      </w:r>
      <w:r w:rsidR="005D2337" w:rsidRPr="00C20322">
        <w:rPr>
          <w:rStyle w:val="21"/>
          <w:color w:val="auto"/>
          <w:sz w:val="28"/>
          <w:szCs w:val="28"/>
          <w:u w:val="none"/>
        </w:rPr>
        <w:t>одиноким, одиноко проживающим пожилым гражданам при достижении общеустановленного пенсионного возраста</w:t>
      </w:r>
      <w:r w:rsidR="0079278B" w:rsidRPr="00C20322">
        <w:rPr>
          <w:rStyle w:val="21"/>
          <w:color w:val="auto"/>
          <w:sz w:val="28"/>
          <w:szCs w:val="28"/>
          <w:u w:val="none"/>
        </w:rPr>
        <w:t>.</w:t>
      </w:r>
    </w:p>
    <w:p w:rsidR="009C6D06" w:rsidRPr="00C20322" w:rsidRDefault="00DE332B" w:rsidP="00DE332B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ind w:firstLine="709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>2.</w:t>
      </w:r>
      <w:r w:rsidR="004B45FA" w:rsidRPr="00C20322">
        <w:rPr>
          <w:color w:val="auto"/>
          <w:sz w:val="28"/>
          <w:szCs w:val="28"/>
        </w:rPr>
        <w:t> </w:t>
      </w:r>
      <w:r w:rsidR="009C6D06" w:rsidRPr="00C20322">
        <w:rPr>
          <w:color w:val="auto"/>
          <w:sz w:val="28"/>
          <w:szCs w:val="28"/>
        </w:rPr>
        <w:t xml:space="preserve">Трудная жизненная ситуация человека, на решение которой направлено оказание </w:t>
      </w:r>
      <w:r w:rsidRPr="00C20322">
        <w:rPr>
          <w:color w:val="auto"/>
          <w:sz w:val="28"/>
          <w:szCs w:val="28"/>
        </w:rPr>
        <w:t>социальных услуг</w:t>
      </w:r>
      <w:r w:rsidR="009C6D06" w:rsidRPr="00C20322">
        <w:rPr>
          <w:color w:val="auto"/>
          <w:sz w:val="28"/>
          <w:szCs w:val="28"/>
        </w:rPr>
        <w:t>.</w:t>
      </w:r>
    </w:p>
    <w:p w:rsidR="00D22208" w:rsidRPr="00C20322" w:rsidRDefault="00B40EC1" w:rsidP="00D0358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0322">
        <w:rPr>
          <w:rFonts w:ascii="Times New Roman" w:hAnsi="Times New Roman" w:cs="Times New Roman"/>
          <w:color w:val="auto"/>
          <w:sz w:val="28"/>
          <w:szCs w:val="28"/>
        </w:rPr>
        <w:t>По состоянию на 1 января 202</w:t>
      </w:r>
      <w:r w:rsidR="001A781C" w:rsidRPr="00C2032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9278B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г. в Шарковщинском районе</w:t>
      </w:r>
      <w:r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банку данных государственного учреждения «Территориальный центр социального обслуживания </w:t>
      </w:r>
      <w:r w:rsidR="0079278B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населения Шарковщинского </w:t>
      </w:r>
      <w:r w:rsidRPr="00C20322">
        <w:rPr>
          <w:rFonts w:ascii="Times New Roman" w:hAnsi="Times New Roman" w:cs="Times New Roman"/>
          <w:color w:val="auto"/>
          <w:sz w:val="28"/>
          <w:szCs w:val="28"/>
        </w:rPr>
        <w:t>района»</w:t>
      </w:r>
      <w:r w:rsidR="0079278B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(далее – ТЦСОН) проживает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269</w:t>
      </w:r>
      <w:r w:rsidR="0079278B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1EB8" w:rsidRPr="00C20322">
        <w:rPr>
          <w:rFonts w:ascii="Times New Roman" w:hAnsi="Times New Roman" w:cs="Times New Roman"/>
          <w:color w:val="auto"/>
          <w:sz w:val="28"/>
          <w:szCs w:val="28"/>
        </w:rPr>
        <w:t>одиноких пожилых граждан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C60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>2952</w:t>
      </w:r>
      <w:r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одиноко пр</w:t>
      </w:r>
      <w:r w:rsidR="001A781C" w:rsidRPr="00C20322">
        <w:rPr>
          <w:rFonts w:ascii="Times New Roman" w:hAnsi="Times New Roman" w:cs="Times New Roman"/>
          <w:color w:val="auto"/>
          <w:sz w:val="28"/>
          <w:szCs w:val="28"/>
        </w:rPr>
        <w:t>ожив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>ающих пожилых граждан, 842</w:t>
      </w:r>
      <w:r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инвалид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, из которых 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>541</w:t>
      </w:r>
      <w:r w:rsidR="00503D33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0322">
        <w:rPr>
          <w:rFonts w:ascii="Times New Roman" w:hAnsi="Times New Roman" w:cs="Times New Roman"/>
          <w:color w:val="auto"/>
          <w:sz w:val="28"/>
          <w:szCs w:val="28"/>
        </w:rPr>
        <w:t>инвалид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Pr="00C20322">
        <w:rPr>
          <w:rStyle w:val="35"/>
          <w:rFonts w:eastAsia="Arial Unicode MS"/>
          <w:i w:val="0"/>
          <w:color w:val="auto"/>
          <w:sz w:val="28"/>
          <w:szCs w:val="28"/>
          <w:u w:val="none"/>
        </w:rPr>
        <w:t>I и II группы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44945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Практически все лица, относящиеся к названной выше социально уязвимой категории, нуждаются в постоянном </w:t>
      </w:r>
      <w:r w:rsidR="005A4592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оказании </w:t>
      </w:r>
      <w:r w:rsidR="00E04DCC" w:rsidRPr="00C20322">
        <w:rPr>
          <w:rFonts w:ascii="Times New Roman" w:hAnsi="Times New Roman" w:cs="Times New Roman"/>
          <w:color w:val="auto"/>
          <w:sz w:val="28"/>
          <w:szCs w:val="28"/>
        </w:rPr>
        <w:t>услуг по социально-реабилитационному сопровождению</w:t>
      </w:r>
      <w:r w:rsidR="005A4592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, которые не могут оказывать социальные работники отделения социальной помощи на дому </w:t>
      </w:r>
      <w:r w:rsidR="00371092" w:rsidRPr="00C20322">
        <w:rPr>
          <w:rFonts w:ascii="Times New Roman" w:hAnsi="Times New Roman" w:cs="Times New Roman"/>
          <w:color w:val="auto"/>
          <w:sz w:val="28"/>
          <w:szCs w:val="28"/>
        </w:rPr>
        <w:t>ТЦСОН</w:t>
      </w:r>
      <w:r w:rsidR="005A4592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. Данный вид услуг является актуальным для граждан, имеющих одно или несколько ограничений </w:t>
      </w:r>
      <w:r w:rsidR="00D22208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жизнедеятельности, т.к. </w:t>
      </w:r>
      <w:r w:rsidR="00F02982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="009A13B4" w:rsidRPr="00C20322">
        <w:rPr>
          <w:rFonts w:ascii="Times New Roman" w:hAnsi="Times New Roman" w:cs="Times New Roman"/>
          <w:color w:val="auto"/>
          <w:sz w:val="28"/>
          <w:szCs w:val="28"/>
        </w:rPr>
        <w:t>единственной возможностью</w:t>
      </w:r>
      <w:r w:rsidR="00D22208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продлить проживание в естественных домашних условиях.</w:t>
      </w:r>
    </w:p>
    <w:p w:rsidR="009C6D06" w:rsidRPr="00C20322" w:rsidRDefault="00E27D13" w:rsidP="00E27D1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 менее у</w:t>
      </w:r>
      <w:r w:rsidR="00DF6FEE" w:rsidRPr="00C20322">
        <w:rPr>
          <w:rFonts w:ascii="Times New Roman" w:hAnsi="Times New Roman" w:cs="Times New Roman"/>
          <w:color w:val="auto"/>
          <w:sz w:val="28"/>
          <w:szCs w:val="28"/>
        </w:rPr>
        <w:t>язвимой категорией являются и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>нвалиды I и II группы</w:t>
      </w:r>
      <w:r w:rsidR="00DF6FEE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, не достигшие общеустановленного пенсионного возраста, </w:t>
      </w:r>
      <w:r w:rsidR="00444A91" w:rsidRPr="00C20322">
        <w:rPr>
          <w:rFonts w:ascii="Times New Roman" w:hAnsi="Times New Roman" w:cs="Times New Roman"/>
          <w:color w:val="auto"/>
          <w:sz w:val="28"/>
          <w:szCs w:val="28"/>
        </w:rPr>
        <w:t>оказа</w:t>
      </w:r>
      <w:r w:rsidR="007B677A">
        <w:rPr>
          <w:rFonts w:ascii="Times New Roman" w:hAnsi="Times New Roman" w:cs="Times New Roman"/>
          <w:color w:val="auto"/>
          <w:sz w:val="28"/>
          <w:szCs w:val="28"/>
        </w:rPr>
        <w:t>лись</w:t>
      </w:r>
      <w:r w:rsidR="00444A91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один на один со своими ограничениями здоровья, </w:t>
      </w:r>
      <w:r w:rsidR="00BF610A" w:rsidRPr="00C20322">
        <w:rPr>
          <w:rFonts w:ascii="Times New Roman" w:hAnsi="Times New Roman" w:cs="Times New Roman"/>
          <w:color w:val="auto"/>
          <w:sz w:val="28"/>
          <w:szCs w:val="28"/>
        </w:rPr>
        <w:t>находя</w:t>
      </w:r>
      <w:r w:rsidR="009C6D06" w:rsidRPr="00C20322">
        <w:rPr>
          <w:rFonts w:ascii="Times New Roman" w:hAnsi="Times New Roman" w:cs="Times New Roman"/>
          <w:color w:val="auto"/>
          <w:sz w:val="28"/>
          <w:szCs w:val="28"/>
        </w:rPr>
        <w:t>тся в</w:t>
      </w:r>
      <w:r w:rsidR="00BF610A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трудной жизненной ситуации:</w:t>
      </w:r>
      <w:r w:rsidR="009C6D06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как правило, </w:t>
      </w:r>
      <w:r w:rsidR="00444A91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остро ощущают свое одиночество, социальную изолированность от общества в силу физических ограничений здоровья, имеют комплекс социальных и </w:t>
      </w:r>
      <w:r w:rsidR="001B01F4" w:rsidRPr="00C20322">
        <w:rPr>
          <w:rFonts w:ascii="Times New Roman" w:hAnsi="Times New Roman" w:cs="Times New Roman"/>
          <w:color w:val="auto"/>
          <w:sz w:val="28"/>
          <w:szCs w:val="28"/>
        </w:rPr>
        <w:t>психологических проблем,</w:t>
      </w:r>
      <w:r w:rsidR="00444A91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поэтому </w:t>
      </w:r>
      <w:r w:rsidR="001F1C1E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они </w:t>
      </w:r>
      <w:r w:rsidR="009C6D06" w:rsidRPr="00C20322">
        <w:rPr>
          <w:rFonts w:ascii="Times New Roman" w:hAnsi="Times New Roman" w:cs="Times New Roman"/>
          <w:color w:val="auto"/>
          <w:sz w:val="28"/>
          <w:szCs w:val="28"/>
        </w:rPr>
        <w:t>не в состоянии разрешить свои трудности самостоятельно, и им необходима комплексная помощь.</w:t>
      </w:r>
      <w:r w:rsidR="009C6D06" w:rsidRPr="00C2032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4942" w:rsidRPr="00C20322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27D13" w:rsidRDefault="00D0358E" w:rsidP="00E27D1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>Для</w:t>
      </w:r>
      <w:r w:rsidR="009C6D06"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 xml:space="preserve"> </w:t>
      </w:r>
      <w:r w:rsidR="00E27D13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 xml:space="preserve">данной </w:t>
      </w:r>
      <w:r w:rsidR="009C6D06"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>категории граждан не</w:t>
      </w:r>
      <w:r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>обходимо оказывать</w:t>
      </w:r>
      <w:r w:rsidR="009C6D06"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 xml:space="preserve"> социальную подд</w:t>
      </w:r>
      <w:r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>ержку</w:t>
      </w:r>
      <w:r w:rsidR="009C6D06"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 xml:space="preserve"> </w:t>
      </w:r>
      <w:r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>в соответствии с одним из направлений социальной политики Республики Беларусь по созданию четкой системы защ</w:t>
      </w:r>
      <w:r w:rsidR="007E4A27"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 xml:space="preserve">иты и поддержки </w:t>
      </w:r>
      <w:r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>инвалидов</w:t>
      </w:r>
      <w:r w:rsidRPr="00C20322">
        <w:rPr>
          <w:rStyle w:val="23"/>
          <w:rFonts w:eastAsia="Arial Unicode MS"/>
          <w:color w:val="auto"/>
          <w:sz w:val="28"/>
          <w:szCs w:val="28"/>
          <w:u w:val="none"/>
        </w:rPr>
        <w:t>.</w:t>
      </w:r>
      <w:r w:rsidR="007E4A27"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 xml:space="preserve"> </w:t>
      </w:r>
      <w:r w:rsidR="00032974"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>О</w:t>
      </w:r>
      <w:r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 xml:space="preserve">казание услуг социальной помощи на дому вышеуказанной категории граждан </w:t>
      </w:r>
      <w:r w:rsidR="009C6D06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позволит внести вклад в выполнение задач </w:t>
      </w:r>
      <w:r w:rsidRPr="00C20322">
        <w:rPr>
          <w:rFonts w:ascii="Times New Roman" w:hAnsi="Times New Roman" w:cs="Times New Roman"/>
          <w:color w:val="auto"/>
          <w:sz w:val="28"/>
          <w:szCs w:val="28"/>
        </w:rPr>
        <w:t>Государственно</w:t>
      </w:r>
      <w:r w:rsidR="007E4A27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й программы «Социальная защита» </w:t>
      </w:r>
      <w:r w:rsidR="001B01F4" w:rsidRPr="00C20322">
        <w:rPr>
          <w:rFonts w:ascii="Times New Roman" w:hAnsi="Times New Roman" w:cs="Times New Roman"/>
          <w:color w:val="auto"/>
          <w:sz w:val="28"/>
          <w:szCs w:val="28"/>
        </w:rPr>
        <w:t>на 2021–2025 годы.</w:t>
      </w:r>
      <w:r w:rsidR="00E27D13" w:rsidRPr="00E27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27D13" w:rsidRPr="00C20322" w:rsidRDefault="00E27D13" w:rsidP="00E27D1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0322">
        <w:rPr>
          <w:rFonts w:ascii="Times New Roman" w:hAnsi="Times New Roman" w:cs="Times New Roman"/>
          <w:color w:val="auto"/>
          <w:sz w:val="28"/>
          <w:szCs w:val="28"/>
        </w:rPr>
        <w:t>Таким образом, можно сделать вывод о востребованности и актуальности данных услуг, необходимости их внедрения и реализации на территории Шарковщинского района.</w:t>
      </w:r>
    </w:p>
    <w:p w:rsidR="009C6D06" w:rsidRPr="00C20322" w:rsidRDefault="00E27D13" w:rsidP="00E27D13">
      <w:pPr>
        <w:tabs>
          <w:tab w:val="left" w:pos="2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рамках реализации данных задач, также будет </w:t>
      </w:r>
      <w:r w:rsidR="009C6D06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обеспечена поддержка организаций, осуществляющих социальную защиту населения, оказывающих социальную помощь малообеспеченным </w:t>
      </w:r>
      <w:r w:rsidR="007E4A27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и маломобильным гражданам, </w:t>
      </w:r>
      <w:r w:rsidR="009C6D06" w:rsidRPr="00C20322">
        <w:rPr>
          <w:rFonts w:ascii="Times New Roman" w:hAnsi="Times New Roman" w:cs="Times New Roman"/>
          <w:color w:val="auto"/>
          <w:sz w:val="28"/>
          <w:szCs w:val="28"/>
        </w:rPr>
        <w:t>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:rsidR="009C6D06" w:rsidRPr="00C20322" w:rsidRDefault="009C6D06" w:rsidP="00A43F0B">
      <w:pPr>
        <w:pStyle w:val="3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lastRenderedPageBreak/>
        <w:t>3.</w:t>
      </w:r>
      <w:r w:rsidR="004B45FA" w:rsidRPr="00C20322">
        <w:rPr>
          <w:color w:val="auto"/>
          <w:sz w:val="28"/>
          <w:szCs w:val="28"/>
        </w:rPr>
        <w:t> </w:t>
      </w:r>
      <w:r w:rsidRPr="00C20322">
        <w:rPr>
          <w:color w:val="auto"/>
          <w:sz w:val="28"/>
          <w:szCs w:val="28"/>
        </w:rPr>
        <w:t xml:space="preserve">Информация о получателях </w:t>
      </w:r>
      <w:r w:rsidR="00174617" w:rsidRPr="00C20322">
        <w:rPr>
          <w:color w:val="auto"/>
          <w:sz w:val="28"/>
          <w:szCs w:val="28"/>
        </w:rPr>
        <w:t>услуг по социально-реабилитационному сопровождению</w:t>
      </w:r>
      <w:r w:rsidRPr="00C20322">
        <w:rPr>
          <w:color w:val="auto"/>
          <w:sz w:val="28"/>
          <w:szCs w:val="28"/>
        </w:rPr>
        <w:t>:</w:t>
      </w:r>
    </w:p>
    <w:p w:rsidR="009C6D06" w:rsidRPr="00C20322" w:rsidRDefault="00B02502" w:rsidP="00A43F0B">
      <w:pPr>
        <w:pStyle w:val="30"/>
        <w:shd w:val="clear" w:color="auto" w:fill="auto"/>
        <w:tabs>
          <w:tab w:val="left" w:pos="482"/>
        </w:tabs>
        <w:spacing w:line="240" w:lineRule="auto"/>
        <w:ind w:firstLine="709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>3.1. </w:t>
      </w:r>
      <w:r w:rsidR="009C6D06" w:rsidRPr="00C20322">
        <w:rPr>
          <w:color w:val="auto"/>
          <w:sz w:val="28"/>
          <w:szCs w:val="28"/>
        </w:rPr>
        <w:t>социально-демографическая характеристика:</w:t>
      </w:r>
    </w:p>
    <w:p w:rsidR="009C6D06" w:rsidRPr="00C20322" w:rsidRDefault="009C6D06" w:rsidP="00A43F0B">
      <w:pPr>
        <w:tabs>
          <w:tab w:val="left" w:leader="underscore" w:pos="7574"/>
          <w:tab w:val="left" w:leader="underscore" w:pos="781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0322">
        <w:rPr>
          <w:rStyle w:val="23"/>
          <w:rFonts w:eastAsia="Arial Unicode MS"/>
          <w:color w:val="auto"/>
          <w:sz w:val="28"/>
          <w:szCs w:val="28"/>
          <w:u w:val="none"/>
        </w:rPr>
        <w:t xml:space="preserve">возрастная группа: </w:t>
      </w:r>
      <w:r w:rsidR="004E7E3C" w:rsidRPr="00C20322">
        <w:rPr>
          <w:rFonts w:ascii="Times New Roman" w:hAnsi="Times New Roman" w:cs="Times New Roman"/>
          <w:color w:val="auto"/>
          <w:sz w:val="28"/>
          <w:szCs w:val="28"/>
        </w:rPr>
        <w:t>инвалиды I и II группы</w:t>
      </w:r>
      <w:r w:rsidR="004E7E3C" w:rsidRPr="00C20322">
        <w:rPr>
          <w:color w:val="auto"/>
          <w:sz w:val="28"/>
          <w:szCs w:val="28"/>
        </w:rPr>
        <w:t xml:space="preserve"> </w:t>
      </w:r>
      <w:r w:rsidR="004E7E3C" w:rsidRPr="00C20322">
        <w:rPr>
          <w:rFonts w:ascii="Times New Roman" w:hAnsi="Times New Roman" w:cs="Times New Roman"/>
          <w:color w:val="auto"/>
          <w:sz w:val="28"/>
          <w:szCs w:val="28"/>
        </w:rPr>
        <w:t>от 18-ти лет</w:t>
      </w:r>
      <w:r w:rsidR="00F74AA7" w:rsidRPr="00C20322">
        <w:rPr>
          <w:rFonts w:ascii="Times New Roman" w:hAnsi="Times New Roman" w:cs="Times New Roman"/>
          <w:color w:val="auto"/>
          <w:sz w:val="28"/>
          <w:szCs w:val="28"/>
        </w:rPr>
        <w:t>, не достигшие общеустановленного пенсионного возраста;</w:t>
      </w:r>
      <w:r w:rsidR="00E27D13">
        <w:rPr>
          <w:rFonts w:ascii="Times New Roman" w:hAnsi="Times New Roman" w:cs="Times New Roman"/>
          <w:color w:val="auto"/>
          <w:sz w:val="28"/>
          <w:szCs w:val="28"/>
        </w:rPr>
        <w:t xml:space="preserve"> одинокие, одиноко проживающие пожилые граждане, достигшие общеустановленного пенсионного возраста с заболеваниями (травмами), приведшими к ограничению способности к самообслуживанию и (или) самостоятельному передвижению, и (или) ориентации, такими как деменция, последствия инсультов, инфарктов.</w:t>
      </w:r>
    </w:p>
    <w:p w:rsidR="009C6D06" w:rsidRDefault="009C6D06" w:rsidP="00A43F0B">
      <w:pPr>
        <w:tabs>
          <w:tab w:val="left" w:leader="underscore" w:pos="7411"/>
        </w:tabs>
        <w:ind w:firstLine="709"/>
        <w:jc w:val="both"/>
        <w:rPr>
          <w:rStyle w:val="23"/>
          <w:rFonts w:eastAsia="Arial Unicode MS"/>
          <w:i w:val="0"/>
          <w:color w:val="auto"/>
          <w:sz w:val="28"/>
          <w:szCs w:val="28"/>
          <w:u w:val="none"/>
        </w:rPr>
      </w:pPr>
      <w:r w:rsidRPr="00C20322">
        <w:rPr>
          <w:rStyle w:val="23"/>
          <w:rFonts w:eastAsia="Arial Unicode MS"/>
          <w:color w:val="auto"/>
          <w:sz w:val="28"/>
          <w:szCs w:val="28"/>
          <w:u w:val="none"/>
        </w:rPr>
        <w:t>социальный статус</w:t>
      </w:r>
      <w:r w:rsidR="009C7CB6" w:rsidRPr="00C20322">
        <w:rPr>
          <w:rStyle w:val="23"/>
          <w:rFonts w:eastAsia="Arial Unicode MS"/>
          <w:color w:val="auto"/>
          <w:sz w:val="28"/>
          <w:szCs w:val="28"/>
          <w:u w:val="none"/>
        </w:rPr>
        <w:t>:</w:t>
      </w:r>
      <w:r w:rsidR="00F74AA7" w:rsidRPr="00C20322">
        <w:rPr>
          <w:rStyle w:val="23"/>
          <w:rFonts w:eastAsia="Arial Unicode MS"/>
          <w:color w:val="auto"/>
          <w:sz w:val="28"/>
          <w:szCs w:val="28"/>
          <w:u w:val="none"/>
        </w:rPr>
        <w:t xml:space="preserve"> </w:t>
      </w:r>
      <w:r w:rsidR="00E27D13" w:rsidRPr="00E27D13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>пенсионер,</w:t>
      </w:r>
      <w:r w:rsidR="00E27D13">
        <w:rPr>
          <w:rStyle w:val="23"/>
          <w:rFonts w:eastAsia="Arial Unicode MS"/>
          <w:color w:val="auto"/>
          <w:sz w:val="28"/>
          <w:szCs w:val="28"/>
          <w:u w:val="none"/>
        </w:rPr>
        <w:t xml:space="preserve"> </w:t>
      </w:r>
      <w:r w:rsidR="004E7E3C" w:rsidRPr="00C20322">
        <w:rPr>
          <w:rFonts w:ascii="Times New Roman" w:hAnsi="Times New Roman" w:cs="Times New Roman"/>
          <w:color w:val="auto"/>
          <w:sz w:val="28"/>
          <w:szCs w:val="28"/>
        </w:rPr>
        <w:t>инвали</w:t>
      </w:r>
      <w:r w:rsidR="00E27D1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>;</w:t>
      </w:r>
    </w:p>
    <w:p w:rsidR="003974F3" w:rsidRDefault="003974F3" w:rsidP="003974F3">
      <w:pPr>
        <w:tabs>
          <w:tab w:val="left" w:leader="underscore" w:pos="741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74F3">
        <w:rPr>
          <w:rStyle w:val="23"/>
          <w:rFonts w:eastAsia="Arial Unicode MS"/>
          <w:color w:val="auto"/>
          <w:sz w:val="28"/>
          <w:szCs w:val="28"/>
          <w:u w:val="none"/>
        </w:rPr>
        <w:t>семейное положение:</w:t>
      </w:r>
      <w:r w:rsidRPr="003974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одинокие, одиноко проживающие пожилые граждане, достигшие общеустановленного пенсионного возраста, а также </w:t>
      </w:r>
      <w:r w:rsidRPr="00C20322">
        <w:rPr>
          <w:rFonts w:ascii="Times New Roman" w:hAnsi="Times New Roman" w:cs="Times New Roman"/>
          <w:color w:val="auto"/>
          <w:sz w:val="28"/>
          <w:szCs w:val="28"/>
        </w:rPr>
        <w:t>инвалиды I и II группы</w:t>
      </w:r>
      <w:r w:rsidRPr="00C20322">
        <w:rPr>
          <w:color w:val="auto"/>
          <w:sz w:val="28"/>
          <w:szCs w:val="28"/>
        </w:rPr>
        <w:t xml:space="preserve"> </w:t>
      </w:r>
      <w:r w:rsidRPr="00C20322">
        <w:rPr>
          <w:rFonts w:ascii="Times New Roman" w:hAnsi="Times New Roman" w:cs="Times New Roman"/>
          <w:color w:val="auto"/>
          <w:sz w:val="28"/>
          <w:szCs w:val="28"/>
        </w:rPr>
        <w:t>от 18-ти лет, не достигшие общеустановленного пенсионного возраста;</w:t>
      </w:r>
    </w:p>
    <w:p w:rsidR="009C6D06" w:rsidRPr="00C20322" w:rsidRDefault="00B02502" w:rsidP="003974F3">
      <w:pPr>
        <w:tabs>
          <w:tab w:val="left" w:leader="underscore" w:pos="74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22">
        <w:rPr>
          <w:rFonts w:ascii="Times New Roman" w:hAnsi="Times New Roman" w:cs="Times New Roman"/>
          <w:i/>
          <w:sz w:val="28"/>
          <w:szCs w:val="28"/>
        </w:rPr>
        <w:t>другое:</w:t>
      </w:r>
      <w:r w:rsidR="001452B5" w:rsidRPr="00C20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2B5" w:rsidRPr="00C20322">
        <w:rPr>
          <w:rFonts w:ascii="Times New Roman" w:hAnsi="Times New Roman" w:cs="Times New Roman"/>
          <w:sz w:val="28"/>
          <w:szCs w:val="28"/>
        </w:rPr>
        <w:t>нуждающиеся в посторонней постоянной помощи</w:t>
      </w:r>
      <w:r w:rsidR="00F74AA7" w:rsidRPr="00C20322">
        <w:rPr>
          <w:rFonts w:ascii="Times New Roman" w:hAnsi="Times New Roman" w:cs="Times New Roman"/>
          <w:sz w:val="28"/>
          <w:szCs w:val="28"/>
        </w:rPr>
        <w:t>.</w:t>
      </w:r>
    </w:p>
    <w:p w:rsidR="009C6D06" w:rsidRPr="00C20322" w:rsidRDefault="00B02502" w:rsidP="00A43F0B">
      <w:pPr>
        <w:pStyle w:val="a5"/>
        <w:shd w:val="clear" w:color="auto" w:fill="auto"/>
        <w:tabs>
          <w:tab w:val="left" w:pos="487"/>
        </w:tabs>
        <w:spacing w:before="0" w:after="0" w:line="240" w:lineRule="auto"/>
        <w:ind w:firstLine="709"/>
        <w:rPr>
          <w:rStyle w:val="a6"/>
          <w:i w:val="0"/>
          <w:color w:val="auto"/>
          <w:sz w:val="28"/>
          <w:szCs w:val="28"/>
          <w:u w:val="none"/>
        </w:rPr>
      </w:pPr>
      <w:r w:rsidRPr="00C20322">
        <w:rPr>
          <w:rFonts w:ascii="Times New Roman" w:hAnsi="Times New Roman" w:cs="Times New Roman"/>
          <w:i/>
          <w:sz w:val="28"/>
          <w:szCs w:val="28"/>
        </w:rPr>
        <w:t>3.2. </w:t>
      </w:r>
      <w:r w:rsidR="009C6D06" w:rsidRPr="00C20322">
        <w:rPr>
          <w:rFonts w:ascii="Times New Roman" w:hAnsi="Times New Roman" w:cs="Times New Roman"/>
          <w:i/>
          <w:sz w:val="28"/>
          <w:szCs w:val="28"/>
        </w:rPr>
        <w:t xml:space="preserve">медицинские показания к оказанию </w:t>
      </w:r>
      <w:r w:rsidR="00174617" w:rsidRPr="00C20322">
        <w:rPr>
          <w:rFonts w:ascii="Times New Roman" w:hAnsi="Times New Roman" w:cs="Times New Roman"/>
          <w:i/>
          <w:sz w:val="28"/>
          <w:szCs w:val="28"/>
        </w:rPr>
        <w:t>услуг по социально-реабилитационному сопровождению</w:t>
      </w:r>
      <w:r w:rsidR="00743BE3" w:rsidRPr="00C20322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:</w:t>
      </w:r>
      <w:r w:rsidR="009C6D06" w:rsidRPr="00C20322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</w:p>
    <w:p w:rsidR="00EF21D6" w:rsidRPr="00C20322" w:rsidRDefault="009E4C5A" w:rsidP="001E54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0322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860399" w:rsidRPr="00C203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аличие заболеваний и состояний, требующих постоянного наблюдения и </w:t>
      </w:r>
      <w:r w:rsidR="00F74AA7" w:rsidRPr="00C203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ухода, </w:t>
      </w:r>
      <w:r w:rsidR="00EF21D6" w:rsidRPr="00C20322"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приведшие к резко выраженному (ФК 4) ограничению способности к самообслуживанию, и (или) самостоятельному передвижению, и (или) ориентации;</w:t>
      </w:r>
    </w:p>
    <w:p w:rsidR="00EF21D6" w:rsidRPr="00C20322" w:rsidRDefault="00EF21D6" w:rsidP="001E54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0322">
        <w:rPr>
          <w:rFonts w:ascii="Times New Roman" w:eastAsia="Times New Roman" w:hAnsi="Times New Roman" w:cs="Times New Roman"/>
          <w:color w:val="auto"/>
          <w:sz w:val="28"/>
          <w:szCs w:val="28"/>
        </w:rPr>
        <w:t>выраженное (ФК 3) снижение категорий жизнедеятельности (способности к самообслуживанию, самостоятельному пер</w:t>
      </w:r>
      <w:r w:rsidR="00860399" w:rsidRPr="00C20322">
        <w:rPr>
          <w:rFonts w:ascii="Times New Roman" w:eastAsia="Times New Roman" w:hAnsi="Times New Roman" w:cs="Times New Roman"/>
          <w:color w:val="auto"/>
          <w:sz w:val="28"/>
          <w:szCs w:val="28"/>
        </w:rPr>
        <w:t>едвижению, общению, ориентации</w:t>
      </w:r>
      <w:r w:rsidR="00F74AA7" w:rsidRPr="00C20322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9C6D06" w:rsidRPr="00C20322" w:rsidRDefault="00B02502" w:rsidP="00E27D13">
      <w:pPr>
        <w:tabs>
          <w:tab w:val="left" w:leader="underscore" w:pos="7574"/>
          <w:tab w:val="left" w:leader="underscore" w:pos="781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0322">
        <w:rPr>
          <w:rStyle w:val="23"/>
          <w:rFonts w:eastAsia="Arial Unicode MS"/>
          <w:color w:val="auto"/>
          <w:sz w:val="28"/>
          <w:szCs w:val="28"/>
          <w:u w:val="none"/>
        </w:rPr>
        <w:t>3.3.</w:t>
      </w:r>
      <w:r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> </w:t>
      </w:r>
      <w:r w:rsidR="009C6D06" w:rsidRPr="00C20322">
        <w:rPr>
          <w:rStyle w:val="23"/>
          <w:rFonts w:eastAsia="Arial Unicode MS"/>
          <w:color w:val="auto"/>
          <w:sz w:val="28"/>
          <w:szCs w:val="28"/>
          <w:u w:val="none"/>
        </w:rPr>
        <w:t>порядок (процедура) определения лиц, имеющих право на получение данных услуг     (включая перечень документов, необходимых для получения услуг</w:t>
      </w:r>
      <w:r w:rsidR="00FC4E8F" w:rsidRPr="00C20322">
        <w:rPr>
          <w:rStyle w:val="23"/>
          <w:rFonts w:eastAsia="Arial Unicode MS"/>
          <w:color w:val="auto"/>
          <w:sz w:val="28"/>
          <w:szCs w:val="28"/>
          <w:u w:val="none"/>
        </w:rPr>
        <w:t xml:space="preserve"> (если таковые используются</w:t>
      </w:r>
      <w:r w:rsidR="00D97683" w:rsidRPr="00C20322">
        <w:rPr>
          <w:rStyle w:val="23"/>
          <w:rFonts w:eastAsia="Arial Unicode MS"/>
          <w:color w:val="auto"/>
          <w:sz w:val="28"/>
          <w:szCs w:val="28"/>
          <w:u w:val="none"/>
        </w:rPr>
        <w:t>)</w:t>
      </w:r>
      <w:r w:rsidR="00FC4E8F" w:rsidRPr="00C20322">
        <w:rPr>
          <w:rStyle w:val="23"/>
          <w:rFonts w:eastAsia="Arial Unicode MS"/>
          <w:color w:val="auto"/>
          <w:sz w:val="28"/>
          <w:szCs w:val="28"/>
          <w:u w:val="none"/>
        </w:rPr>
        <w:t>)</w:t>
      </w:r>
      <w:r w:rsidR="009C6D06" w:rsidRPr="00C20322">
        <w:rPr>
          <w:rStyle w:val="23"/>
          <w:rFonts w:eastAsia="Arial Unicode MS"/>
          <w:color w:val="auto"/>
          <w:sz w:val="28"/>
          <w:szCs w:val="28"/>
          <w:u w:val="none"/>
        </w:rPr>
        <w:t>, основания отказа в оказании услуг:</w:t>
      </w:r>
      <w:r w:rsidR="009C6D06" w:rsidRPr="00C20322">
        <w:rPr>
          <w:rStyle w:val="23"/>
          <w:rFonts w:eastAsia="Arial Unicode MS"/>
          <w:i w:val="0"/>
          <w:color w:val="auto"/>
          <w:sz w:val="28"/>
          <w:szCs w:val="28"/>
          <w:u w:val="none"/>
        </w:rPr>
        <w:t xml:space="preserve"> </w:t>
      </w:r>
      <w:r w:rsidR="005E5D7A" w:rsidRPr="00C20322">
        <w:rPr>
          <w:rFonts w:ascii="Times New Roman" w:hAnsi="Times New Roman" w:cs="Times New Roman"/>
          <w:color w:val="auto"/>
          <w:sz w:val="28"/>
          <w:szCs w:val="28"/>
        </w:rPr>
        <w:t>инвалиды I и II группы от 18-ти лет, не достигшие общеустан</w:t>
      </w:r>
      <w:r w:rsidR="00E27D13">
        <w:rPr>
          <w:rFonts w:ascii="Times New Roman" w:hAnsi="Times New Roman" w:cs="Times New Roman"/>
          <w:color w:val="auto"/>
          <w:sz w:val="28"/>
          <w:szCs w:val="28"/>
        </w:rPr>
        <w:t xml:space="preserve">овленного пенсионного возраста; одинокие, одиноко проживающие пожилые граждане, достигшие общеустановленного пенсионного возраста с заболеваниями (травмами), приведшими к ограничению способности к самообслуживанию и (или) самостоятельному передвижению, и (или) ориентации, такими как деменция, последствия инсультов, инфарктов, </w:t>
      </w:r>
      <w:r w:rsidR="00806804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имеющие право на получение </w:t>
      </w:r>
      <w:r w:rsidR="00860399" w:rsidRPr="00C20322">
        <w:rPr>
          <w:rFonts w:ascii="Times New Roman" w:hAnsi="Times New Roman" w:cs="Times New Roman"/>
          <w:color w:val="auto"/>
          <w:sz w:val="28"/>
          <w:szCs w:val="28"/>
        </w:rPr>
        <w:t>социальной помощи</w:t>
      </w:r>
      <w:r w:rsidR="00806804" w:rsidRPr="00C20322">
        <w:rPr>
          <w:color w:val="auto"/>
          <w:sz w:val="28"/>
          <w:szCs w:val="28"/>
        </w:rPr>
        <w:t xml:space="preserve"> </w:t>
      </w:r>
      <w:r w:rsidR="00806804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на дому, </w:t>
      </w:r>
      <w:r w:rsidR="00C87683" w:rsidRPr="00C20322">
        <w:rPr>
          <w:rFonts w:ascii="Times New Roman" w:hAnsi="Times New Roman" w:cs="Times New Roman"/>
          <w:color w:val="auto"/>
          <w:sz w:val="28"/>
          <w:szCs w:val="28"/>
        </w:rPr>
        <w:t>но не получающие услуги социального работника в отделении социальной помощи на дому государственного учреждения «Территориальный центр социального об</w:t>
      </w:r>
      <w:r w:rsidR="005E5D7A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служивания населения Шарковщинского </w:t>
      </w:r>
      <w:r w:rsidR="00C87683" w:rsidRPr="00C20322">
        <w:rPr>
          <w:rFonts w:ascii="Times New Roman" w:hAnsi="Times New Roman" w:cs="Times New Roman"/>
          <w:color w:val="auto"/>
          <w:sz w:val="28"/>
          <w:szCs w:val="28"/>
        </w:rPr>
        <w:t>района», а также за которыми не установлен факт ухода за инвалидом I группы,</w:t>
      </w:r>
      <w:r w:rsidR="005E5D7A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7683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после составления акта </w:t>
      </w:r>
      <w:r w:rsidR="00D35791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материально-бытового обследования условий проживания, </w:t>
      </w:r>
      <w:r w:rsidR="00C87683" w:rsidRPr="00C20322">
        <w:rPr>
          <w:rFonts w:ascii="Times New Roman" w:hAnsi="Times New Roman" w:cs="Times New Roman"/>
          <w:color w:val="auto"/>
          <w:sz w:val="28"/>
          <w:szCs w:val="28"/>
        </w:rPr>
        <w:t>предста</w:t>
      </w:r>
      <w:r w:rsidR="005E5D7A" w:rsidRPr="00C20322">
        <w:rPr>
          <w:rFonts w:ascii="Times New Roman" w:hAnsi="Times New Roman" w:cs="Times New Roman"/>
          <w:color w:val="auto"/>
          <w:sz w:val="28"/>
          <w:szCs w:val="28"/>
        </w:rPr>
        <w:t>вившие</w:t>
      </w:r>
      <w:r w:rsidR="00C87683" w:rsidRPr="00C20322">
        <w:rPr>
          <w:rFonts w:ascii="Times New Roman" w:hAnsi="Times New Roman" w:cs="Times New Roman"/>
          <w:color w:val="auto"/>
          <w:sz w:val="28"/>
          <w:szCs w:val="28"/>
        </w:rPr>
        <w:t xml:space="preserve"> удостоверение инвалида. Отсутствие указанных обстоятельств и документов является основанием для отказа в оказании услуг</w:t>
      </w:r>
      <w:r w:rsidR="00CB7665" w:rsidRPr="00C2032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E0DC6" w:rsidRPr="00C20322" w:rsidRDefault="00B02502" w:rsidP="003B35EC">
      <w:pPr>
        <w:pStyle w:val="30"/>
        <w:shd w:val="clear" w:color="auto" w:fill="auto"/>
        <w:tabs>
          <w:tab w:val="left" w:pos="487"/>
        </w:tabs>
        <w:spacing w:line="240" w:lineRule="auto"/>
        <w:ind w:firstLine="709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>3.4. п</w:t>
      </w:r>
      <w:r w:rsidR="00FC47E4" w:rsidRPr="00C20322">
        <w:rPr>
          <w:color w:val="auto"/>
          <w:sz w:val="28"/>
          <w:szCs w:val="28"/>
        </w:rPr>
        <w:t>орядок оказания</w:t>
      </w:r>
      <w:r w:rsidR="00174617" w:rsidRPr="00C20322">
        <w:rPr>
          <w:color w:val="auto"/>
          <w:sz w:val="28"/>
          <w:szCs w:val="28"/>
        </w:rPr>
        <w:t xml:space="preserve"> услуг по социально-реабилитационному сопровождению</w:t>
      </w:r>
      <w:r w:rsidR="00FC47E4" w:rsidRPr="00C20322">
        <w:rPr>
          <w:color w:val="auto"/>
          <w:sz w:val="28"/>
          <w:szCs w:val="28"/>
        </w:rPr>
        <w:t xml:space="preserve"> (заключение договора, наличие и ведение необходимой документации, сопровождающей процесс оказания </w:t>
      </w:r>
      <w:r w:rsidR="00174617" w:rsidRPr="00C20322">
        <w:rPr>
          <w:color w:val="auto"/>
          <w:sz w:val="28"/>
          <w:szCs w:val="28"/>
        </w:rPr>
        <w:t xml:space="preserve">услуг по социально-реабилитационному сопровождению </w:t>
      </w:r>
      <w:r w:rsidR="00FC47E4" w:rsidRPr="00C20322">
        <w:rPr>
          <w:color w:val="auto"/>
          <w:sz w:val="28"/>
          <w:szCs w:val="28"/>
        </w:rPr>
        <w:t>и другое)</w:t>
      </w:r>
      <w:r w:rsidR="00C87683" w:rsidRPr="00C20322">
        <w:rPr>
          <w:color w:val="auto"/>
          <w:sz w:val="28"/>
          <w:szCs w:val="28"/>
        </w:rPr>
        <w:t>:</w:t>
      </w:r>
    </w:p>
    <w:p w:rsidR="00C87683" w:rsidRPr="00C20322" w:rsidRDefault="00C87683" w:rsidP="00A43F0B">
      <w:pPr>
        <w:pStyle w:val="30"/>
        <w:tabs>
          <w:tab w:val="left" w:pos="487"/>
        </w:tabs>
        <w:spacing w:line="240" w:lineRule="auto"/>
        <w:ind w:firstLine="709"/>
        <w:rPr>
          <w:i w:val="0"/>
          <w:color w:val="auto"/>
          <w:sz w:val="28"/>
          <w:szCs w:val="28"/>
        </w:rPr>
      </w:pPr>
      <w:r w:rsidRPr="00C20322">
        <w:rPr>
          <w:i w:val="0"/>
          <w:color w:val="auto"/>
          <w:sz w:val="28"/>
          <w:szCs w:val="28"/>
        </w:rPr>
        <w:t>продолжител</w:t>
      </w:r>
      <w:r w:rsidR="00EF21D6" w:rsidRPr="00C20322">
        <w:rPr>
          <w:i w:val="0"/>
          <w:color w:val="auto"/>
          <w:sz w:val="28"/>
          <w:szCs w:val="28"/>
        </w:rPr>
        <w:t xml:space="preserve">ьность оказания </w:t>
      </w:r>
      <w:r w:rsidR="00174617" w:rsidRPr="00C20322">
        <w:rPr>
          <w:i w:val="0"/>
          <w:color w:val="auto"/>
          <w:sz w:val="28"/>
          <w:szCs w:val="28"/>
        </w:rPr>
        <w:t xml:space="preserve">услуг по социально-реабилитационному </w:t>
      </w:r>
      <w:r w:rsidR="00174617" w:rsidRPr="00C20322">
        <w:rPr>
          <w:i w:val="0"/>
          <w:color w:val="auto"/>
          <w:sz w:val="28"/>
          <w:szCs w:val="28"/>
        </w:rPr>
        <w:lastRenderedPageBreak/>
        <w:t>сопровождению</w:t>
      </w:r>
      <w:r w:rsidR="00381581" w:rsidRPr="00C20322">
        <w:rPr>
          <w:i w:val="0"/>
          <w:color w:val="auto"/>
          <w:sz w:val="28"/>
          <w:szCs w:val="28"/>
        </w:rPr>
        <w:t>:</w:t>
      </w:r>
      <w:r w:rsidR="00637E43" w:rsidRPr="00C20322">
        <w:rPr>
          <w:i w:val="0"/>
          <w:color w:val="auto"/>
          <w:sz w:val="28"/>
          <w:szCs w:val="28"/>
        </w:rPr>
        <w:t xml:space="preserve"> </w:t>
      </w:r>
      <w:r w:rsidR="003974F3">
        <w:rPr>
          <w:i w:val="0"/>
          <w:color w:val="auto"/>
          <w:sz w:val="28"/>
          <w:szCs w:val="28"/>
        </w:rPr>
        <w:t>не более</w:t>
      </w:r>
      <w:r w:rsidR="00782D42" w:rsidRPr="00C20322">
        <w:rPr>
          <w:i w:val="0"/>
          <w:color w:val="auto"/>
          <w:sz w:val="28"/>
          <w:szCs w:val="28"/>
        </w:rPr>
        <w:t xml:space="preserve"> </w:t>
      </w:r>
      <w:r w:rsidR="00637E43" w:rsidRPr="00C20322">
        <w:rPr>
          <w:i w:val="0"/>
          <w:color w:val="auto"/>
          <w:sz w:val="28"/>
          <w:szCs w:val="28"/>
        </w:rPr>
        <w:t>4 час</w:t>
      </w:r>
      <w:r w:rsidR="00782D42" w:rsidRPr="00C20322">
        <w:rPr>
          <w:i w:val="0"/>
          <w:color w:val="auto"/>
          <w:sz w:val="28"/>
          <w:szCs w:val="28"/>
        </w:rPr>
        <w:t>ов</w:t>
      </w:r>
      <w:r w:rsidR="00F77EF8" w:rsidRPr="00C20322">
        <w:rPr>
          <w:i w:val="0"/>
          <w:color w:val="auto"/>
          <w:sz w:val="28"/>
          <w:szCs w:val="28"/>
        </w:rPr>
        <w:t xml:space="preserve"> в день </w:t>
      </w:r>
      <w:r w:rsidR="000E0CD9" w:rsidRPr="00C20322">
        <w:rPr>
          <w:i w:val="0"/>
          <w:color w:val="auto"/>
          <w:sz w:val="28"/>
          <w:szCs w:val="28"/>
        </w:rPr>
        <w:t>на одного человека</w:t>
      </w:r>
      <w:r w:rsidRPr="00C20322">
        <w:rPr>
          <w:i w:val="0"/>
          <w:color w:val="auto"/>
          <w:sz w:val="28"/>
          <w:szCs w:val="28"/>
        </w:rPr>
        <w:t xml:space="preserve"> с учетом тяжести </w:t>
      </w:r>
      <w:r w:rsidR="000828FE" w:rsidRPr="00C20322">
        <w:rPr>
          <w:i w:val="0"/>
          <w:color w:val="auto"/>
          <w:sz w:val="28"/>
          <w:szCs w:val="28"/>
        </w:rPr>
        <w:t>заболевания (травмы), приведших к ограничению способности к самообслуживанию и (или) самостоятельному п</w:t>
      </w:r>
      <w:r w:rsidR="00F77EF8" w:rsidRPr="00C20322">
        <w:rPr>
          <w:i w:val="0"/>
          <w:color w:val="auto"/>
          <w:sz w:val="28"/>
          <w:szCs w:val="28"/>
        </w:rPr>
        <w:t xml:space="preserve">ередвижению, и (или) ориентации </w:t>
      </w:r>
      <w:r w:rsidR="003F3534">
        <w:rPr>
          <w:i w:val="0"/>
          <w:color w:val="auto"/>
          <w:sz w:val="28"/>
          <w:szCs w:val="28"/>
        </w:rPr>
        <w:t xml:space="preserve">одинокого, одиноко проживающего  пожилого гражданина, достигшего </w:t>
      </w:r>
      <w:r w:rsidR="00E27D13" w:rsidRPr="00E27D13">
        <w:rPr>
          <w:i w:val="0"/>
          <w:color w:val="auto"/>
          <w:sz w:val="28"/>
          <w:szCs w:val="28"/>
        </w:rPr>
        <w:t xml:space="preserve">общеустановленного </w:t>
      </w:r>
      <w:r w:rsidR="003F3534">
        <w:rPr>
          <w:i w:val="0"/>
          <w:color w:val="auto"/>
          <w:sz w:val="28"/>
          <w:szCs w:val="28"/>
        </w:rPr>
        <w:t xml:space="preserve">пенсионного возраста, а также </w:t>
      </w:r>
      <w:r w:rsidR="000E0CD9" w:rsidRPr="00E27D13">
        <w:rPr>
          <w:i w:val="0"/>
          <w:color w:val="auto"/>
          <w:sz w:val="28"/>
          <w:szCs w:val="28"/>
        </w:rPr>
        <w:t>и</w:t>
      </w:r>
      <w:r w:rsidR="000E0CD9" w:rsidRPr="00C20322">
        <w:rPr>
          <w:i w:val="0"/>
          <w:color w:val="auto"/>
          <w:sz w:val="28"/>
          <w:szCs w:val="28"/>
        </w:rPr>
        <w:t>нвалида</w:t>
      </w:r>
      <w:r w:rsidRPr="00C20322">
        <w:rPr>
          <w:i w:val="0"/>
          <w:color w:val="auto"/>
          <w:sz w:val="28"/>
          <w:szCs w:val="28"/>
        </w:rPr>
        <w:t xml:space="preserve"> I </w:t>
      </w:r>
      <w:r w:rsidR="00F77EF8" w:rsidRPr="00C20322">
        <w:rPr>
          <w:i w:val="0"/>
          <w:color w:val="auto"/>
          <w:sz w:val="28"/>
          <w:szCs w:val="28"/>
        </w:rPr>
        <w:t>и II группы от 18-ти лет</w:t>
      </w:r>
      <w:r w:rsidR="00540F11" w:rsidRPr="00C20322">
        <w:rPr>
          <w:i w:val="0"/>
          <w:color w:val="auto"/>
          <w:sz w:val="28"/>
          <w:szCs w:val="28"/>
        </w:rPr>
        <w:t>, не достигш</w:t>
      </w:r>
      <w:r w:rsidR="00405CF4" w:rsidRPr="00C20322">
        <w:rPr>
          <w:i w:val="0"/>
          <w:color w:val="auto"/>
          <w:sz w:val="28"/>
          <w:szCs w:val="28"/>
        </w:rPr>
        <w:t>его</w:t>
      </w:r>
      <w:r w:rsidR="00540F11" w:rsidRPr="00C20322">
        <w:rPr>
          <w:i w:val="0"/>
          <w:color w:val="auto"/>
          <w:sz w:val="28"/>
          <w:szCs w:val="28"/>
        </w:rPr>
        <w:t xml:space="preserve"> общеустановленного пенсионного возраста</w:t>
      </w:r>
      <w:r w:rsidR="00F32E77" w:rsidRPr="00C20322">
        <w:rPr>
          <w:i w:val="0"/>
          <w:color w:val="auto"/>
          <w:sz w:val="28"/>
          <w:szCs w:val="28"/>
        </w:rPr>
        <w:t>;</w:t>
      </w:r>
      <w:bookmarkStart w:id="0" w:name="_GoBack"/>
      <w:bookmarkEnd w:id="0"/>
    </w:p>
    <w:p w:rsidR="00C87683" w:rsidRPr="00C20322" w:rsidRDefault="00C87683" w:rsidP="00A43F0B">
      <w:pPr>
        <w:pStyle w:val="30"/>
        <w:shd w:val="clear" w:color="auto" w:fill="auto"/>
        <w:tabs>
          <w:tab w:val="left" w:pos="487"/>
        </w:tabs>
        <w:spacing w:line="240" w:lineRule="auto"/>
        <w:ind w:firstLine="709"/>
        <w:rPr>
          <w:i w:val="0"/>
          <w:color w:val="auto"/>
          <w:sz w:val="28"/>
          <w:szCs w:val="28"/>
        </w:rPr>
      </w:pPr>
      <w:r w:rsidRPr="00C20322">
        <w:rPr>
          <w:i w:val="0"/>
          <w:color w:val="auto"/>
          <w:sz w:val="28"/>
          <w:szCs w:val="28"/>
        </w:rPr>
        <w:t>периодичность оказания</w:t>
      </w:r>
      <w:r w:rsidR="00E04DCC" w:rsidRPr="00C20322">
        <w:rPr>
          <w:i w:val="0"/>
          <w:color w:val="auto"/>
          <w:sz w:val="28"/>
          <w:szCs w:val="28"/>
        </w:rPr>
        <w:t xml:space="preserve"> услуг по социально-реабилитационному сопровождению</w:t>
      </w:r>
      <w:r w:rsidRPr="00C20322">
        <w:rPr>
          <w:i w:val="0"/>
          <w:color w:val="auto"/>
          <w:sz w:val="28"/>
          <w:szCs w:val="28"/>
        </w:rPr>
        <w:t xml:space="preserve">: </w:t>
      </w:r>
      <w:r w:rsidR="00876E1C" w:rsidRPr="00C20322">
        <w:rPr>
          <w:i w:val="0"/>
          <w:color w:val="auto"/>
          <w:sz w:val="28"/>
          <w:szCs w:val="28"/>
        </w:rPr>
        <w:t xml:space="preserve">по графику рабочего времени и </w:t>
      </w:r>
      <w:r w:rsidRPr="00C20322">
        <w:rPr>
          <w:i w:val="0"/>
          <w:color w:val="auto"/>
          <w:sz w:val="28"/>
          <w:szCs w:val="28"/>
        </w:rPr>
        <w:t>согласно договору, заключенному между исполнителем государственного социаль</w:t>
      </w:r>
      <w:r w:rsidR="00B23E3C" w:rsidRPr="00C20322">
        <w:rPr>
          <w:i w:val="0"/>
          <w:color w:val="auto"/>
          <w:sz w:val="28"/>
          <w:szCs w:val="28"/>
        </w:rPr>
        <w:t>ного заказа и получателем услуг, исходя из его физического состояния и потребностей.</w:t>
      </w:r>
    </w:p>
    <w:p w:rsidR="009C6D06" w:rsidRPr="00C20322" w:rsidRDefault="00806804" w:rsidP="00A43F0B">
      <w:pPr>
        <w:pStyle w:val="30"/>
        <w:shd w:val="clear" w:color="auto" w:fill="auto"/>
        <w:tabs>
          <w:tab w:val="left" w:leader="underscore" w:pos="8851"/>
        </w:tabs>
        <w:spacing w:line="240" w:lineRule="auto"/>
        <w:ind w:firstLine="709"/>
        <w:rPr>
          <w:i w:val="0"/>
          <w:color w:val="auto"/>
          <w:sz w:val="28"/>
          <w:szCs w:val="28"/>
        </w:rPr>
      </w:pPr>
      <w:r w:rsidRPr="00C20322">
        <w:rPr>
          <w:i w:val="0"/>
          <w:color w:val="auto"/>
          <w:sz w:val="28"/>
          <w:szCs w:val="28"/>
        </w:rPr>
        <w:t>3.5.</w:t>
      </w:r>
      <w:r w:rsidR="00CB7665" w:rsidRPr="00C20322">
        <w:rPr>
          <w:color w:val="auto"/>
          <w:sz w:val="28"/>
          <w:szCs w:val="28"/>
        </w:rPr>
        <w:t xml:space="preserve"> другое:</w:t>
      </w:r>
      <w:r w:rsidRPr="00C20322">
        <w:rPr>
          <w:color w:val="auto"/>
          <w:sz w:val="28"/>
          <w:szCs w:val="28"/>
        </w:rPr>
        <w:t xml:space="preserve"> </w:t>
      </w:r>
      <w:r w:rsidRPr="00C20322">
        <w:rPr>
          <w:i w:val="0"/>
          <w:color w:val="auto"/>
          <w:sz w:val="28"/>
          <w:szCs w:val="28"/>
        </w:rPr>
        <w:t>противопоказанием к оказанию</w:t>
      </w:r>
      <w:r w:rsidR="00174617" w:rsidRPr="00C20322">
        <w:rPr>
          <w:i w:val="0"/>
          <w:color w:val="auto"/>
          <w:sz w:val="28"/>
          <w:szCs w:val="28"/>
        </w:rPr>
        <w:t xml:space="preserve"> услуг по социально-реабилитационному сопровождению</w:t>
      </w:r>
      <w:r w:rsidR="00EF21D6" w:rsidRPr="00C20322">
        <w:rPr>
          <w:i w:val="0"/>
          <w:color w:val="auto"/>
          <w:sz w:val="28"/>
          <w:szCs w:val="28"/>
        </w:rPr>
        <w:t xml:space="preserve"> </w:t>
      </w:r>
      <w:r w:rsidRPr="00C20322">
        <w:rPr>
          <w:i w:val="0"/>
          <w:color w:val="auto"/>
          <w:sz w:val="28"/>
          <w:szCs w:val="28"/>
        </w:rPr>
        <w:t xml:space="preserve">являются заболевания и/или состояния, при которых получатель услуг </w:t>
      </w:r>
      <w:r w:rsidR="00E04DCC" w:rsidRPr="00C20322">
        <w:rPr>
          <w:i w:val="0"/>
          <w:color w:val="auto"/>
          <w:sz w:val="28"/>
          <w:szCs w:val="28"/>
        </w:rPr>
        <w:t>представляет непосредственную оп</w:t>
      </w:r>
      <w:r w:rsidRPr="00C20322">
        <w:rPr>
          <w:i w:val="0"/>
          <w:color w:val="auto"/>
          <w:sz w:val="28"/>
          <w:szCs w:val="28"/>
        </w:rPr>
        <w:t>асность для себя</w:t>
      </w:r>
      <w:r w:rsidRPr="00C20322">
        <w:rPr>
          <w:color w:val="auto"/>
          <w:sz w:val="28"/>
          <w:szCs w:val="28"/>
        </w:rPr>
        <w:t xml:space="preserve"> </w:t>
      </w:r>
      <w:r w:rsidRPr="00C20322">
        <w:rPr>
          <w:i w:val="0"/>
          <w:color w:val="auto"/>
          <w:sz w:val="28"/>
          <w:szCs w:val="28"/>
        </w:rPr>
        <w:t>и/или окружающих.</w:t>
      </w:r>
    </w:p>
    <w:p w:rsidR="009C6D06" w:rsidRPr="00C20322" w:rsidRDefault="009C6D06" w:rsidP="00A43F0B">
      <w:pPr>
        <w:pStyle w:val="3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C20322">
        <w:rPr>
          <w:color w:val="auto"/>
          <w:sz w:val="28"/>
          <w:szCs w:val="28"/>
        </w:rPr>
        <w:t xml:space="preserve">4. </w:t>
      </w:r>
      <w:r w:rsidR="00026E56" w:rsidRPr="00C20322">
        <w:rPr>
          <w:color w:val="auto"/>
          <w:sz w:val="28"/>
          <w:szCs w:val="28"/>
        </w:rPr>
        <w:t>И</w:t>
      </w:r>
      <w:r w:rsidRPr="00C20322">
        <w:rPr>
          <w:color w:val="auto"/>
          <w:sz w:val="28"/>
          <w:szCs w:val="28"/>
        </w:rPr>
        <w:t xml:space="preserve">нформация о </w:t>
      </w:r>
      <w:r w:rsidR="00D97683" w:rsidRPr="00C20322">
        <w:rPr>
          <w:color w:val="auto"/>
          <w:sz w:val="28"/>
          <w:szCs w:val="28"/>
        </w:rPr>
        <w:t xml:space="preserve">социальных </w:t>
      </w:r>
      <w:r w:rsidR="00174617" w:rsidRPr="00C20322">
        <w:rPr>
          <w:color w:val="auto"/>
          <w:sz w:val="28"/>
          <w:szCs w:val="28"/>
        </w:rPr>
        <w:t>услугах</w:t>
      </w:r>
      <w:r w:rsidRPr="00C20322">
        <w:rPr>
          <w:color w:val="auto"/>
          <w:sz w:val="28"/>
          <w:szCs w:val="28"/>
        </w:rPr>
        <w:t>:</w:t>
      </w:r>
    </w:p>
    <w:p w:rsidR="00EF21D6" w:rsidRPr="00C20322" w:rsidRDefault="009C6D06" w:rsidP="001E54D8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ind w:firstLine="709"/>
        <w:rPr>
          <w:rStyle w:val="21"/>
          <w:i/>
          <w:color w:val="auto"/>
          <w:sz w:val="28"/>
          <w:szCs w:val="28"/>
          <w:u w:val="none"/>
        </w:rPr>
      </w:pPr>
      <w:r w:rsidRPr="00C20322">
        <w:rPr>
          <w:color w:val="auto"/>
          <w:sz w:val="28"/>
          <w:szCs w:val="28"/>
        </w:rPr>
        <w:t>4.1. перечень действий (работ), выполняемых для получателя</w:t>
      </w:r>
      <w:r w:rsidR="00E11E75" w:rsidRPr="00C20322">
        <w:rPr>
          <w:color w:val="auto"/>
          <w:sz w:val="28"/>
          <w:szCs w:val="28"/>
        </w:rPr>
        <w:t xml:space="preserve"> социальных услуг</w:t>
      </w:r>
      <w:r w:rsidR="000F252D" w:rsidRPr="00C20322">
        <w:rPr>
          <w:color w:val="auto"/>
          <w:sz w:val="28"/>
          <w:szCs w:val="28"/>
        </w:rPr>
        <w:t xml:space="preserve"> </w:t>
      </w:r>
      <w:r w:rsidRPr="00C20322">
        <w:rPr>
          <w:color w:val="auto"/>
          <w:sz w:val="28"/>
          <w:szCs w:val="28"/>
        </w:rPr>
        <w:t xml:space="preserve">в рамках предоставления </w:t>
      </w:r>
      <w:r w:rsidR="00E11E75" w:rsidRPr="00C20322">
        <w:rPr>
          <w:color w:val="auto"/>
          <w:sz w:val="28"/>
          <w:szCs w:val="28"/>
        </w:rPr>
        <w:t>услуг</w:t>
      </w:r>
      <w:r w:rsidR="004B51F4" w:rsidRPr="00C20322">
        <w:rPr>
          <w:color w:val="auto"/>
          <w:sz w:val="28"/>
          <w:szCs w:val="28"/>
        </w:rPr>
        <w:t xml:space="preserve"> по социально-реабилитационному сопровождению</w:t>
      </w:r>
      <w:r w:rsidR="00F77EF8" w:rsidRPr="00C20322">
        <w:rPr>
          <w:color w:val="auto"/>
          <w:sz w:val="28"/>
          <w:szCs w:val="28"/>
        </w:rPr>
        <w:t xml:space="preserve"> </w:t>
      </w:r>
      <w:r w:rsidR="00F77EF8" w:rsidRPr="00C20322">
        <w:rPr>
          <w:rStyle w:val="21"/>
          <w:i/>
          <w:color w:val="auto"/>
          <w:sz w:val="28"/>
          <w:szCs w:val="28"/>
          <w:u w:val="none"/>
        </w:rPr>
        <w:t xml:space="preserve">инвалидов </w:t>
      </w:r>
      <w:r w:rsidR="00EF21D6" w:rsidRPr="00C20322">
        <w:rPr>
          <w:rStyle w:val="21"/>
          <w:i/>
          <w:color w:val="auto"/>
          <w:sz w:val="28"/>
          <w:szCs w:val="28"/>
          <w:u w:val="none"/>
        </w:rPr>
        <w:t xml:space="preserve"> </w:t>
      </w:r>
      <w:r w:rsidR="00EF21D6" w:rsidRPr="00C20322">
        <w:rPr>
          <w:rStyle w:val="21"/>
          <w:i/>
          <w:color w:val="auto"/>
          <w:sz w:val="28"/>
          <w:szCs w:val="28"/>
          <w:u w:val="none"/>
          <w:lang w:val="en-US"/>
        </w:rPr>
        <w:t>I</w:t>
      </w:r>
      <w:r w:rsidR="00EF21D6" w:rsidRPr="00C20322">
        <w:rPr>
          <w:rStyle w:val="21"/>
          <w:i/>
          <w:color w:val="auto"/>
          <w:sz w:val="28"/>
          <w:szCs w:val="28"/>
          <w:u w:val="none"/>
        </w:rPr>
        <w:t xml:space="preserve"> и </w:t>
      </w:r>
      <w:r w:rsidR="00EF21D6" w:rsidRPr="00C20322">
        <w:rPr>
          <w:rStyle w:val="21"/>
          <w:i/>
          <w:color w:val="auto"/>
          <w:sz w:val="28"/>
          <w:szCs w:val="28"/>
          <w:u w:val="none"/>
          <w:lang w:val="en-US"/>
        </w:rPr>
        <w:t>II</w:t>
      </w:r>
      <w:r w:rsidR="00F77EF8" w:rsidRPr="00C20322">
        <w:rPr>
          <w:rStyle w:val="21"/>
          <w:i/>
          <w:color w:val="auto"/>
          <w:sz w:val="28"/>
          <w:szCs w:val="28"/>
          <w:u w:val="none"/>
        </w:rPr>
        <w:t xml:space="preserve"> группы от 18-ти лет</w:t>
      </w:r>
      <w:r w:rsidR="00B54C26" w:rsidRPr="00C20322">
        <w:rPr>
          <w:rStyle w:val="21"/>
          <w:i/>
          <w:color w:val="auto"/>
          <w:sz w:val="28"/>
          <w:szCs w:val="28"/>
          <w:u w:val="none"/>
        </w:rPr>
        <w:t>,</w:t>
      </w:r>
      <w:r w:rsidR="00F77EF8" w:rsidRPr="00C20322">
        <w:rPr>
          <w:rStyle w:val="21"/>
          <w:i/>
          <w:color w:val="auto"/>
          <w:sz w:val="28"/>
          <w:szCs w:val="28"/>
          <w:u w:val="none"/>
        </w:rPr>
        <w:t xml:space="preserve"> не достигших общеустановленного пенсионного возраста</w:t>
      </w:r>
      <w:r w:rsidR="00B54C26" w:rsidRPr="00C20322">
        <w:rPr>
          <w:rStyle w:val="21"/>
          <w:i/>
          <w:color w:val="auto"/>
          <w:sz w:val="28"/>
          <w:szCs w:val="28"/>
          <w:u w:val="none"/>
        </w:rPr>
        <w:t>:</w:t>
      </w:r>
    </w:p>
    <w:p w:rsidR="009E2CE4" w:rsidRDefault="009E2CE4" w:rsidP="009E2CE4">
      <w:pPr>
        <w:pStyle w:val="newncpi"/>
        <w:ind w:firstLine="851"/>
        <w:rPr>
          <w:rFonts w:eastAsia="Times New Roman"/>
          <w:iCs/>
          <w:sz w:val="28"/>
          <w:szCs w:val="28"/>
          <w:lang w:bidi="ru-RU"/>
        </w:rPr>
      </w:pPr>
      <w:r w:rsidRPr="00C20322">
        <w:rPr>
          <w:rFonts w:eastAsia="Times New Roman"/>
          <w:iCs/>
          <w:sz w:val="28"/>
          <w:szCs w:val="28"/>
          <w:lang w:bidi="ru-RU"/>
        </w:rPr>
        <w:t>- оказание помощи в выполнении назначений, рекомендаций медицинского работника (</w:t>
      </w:r>
      <w:r w:rsidR="00FC174F" w:rsidRPr="00C20322">
        <w:rPr>
          <w:rFonts w:eastAsia="Times New Roman"/>
          <w:iCs/>
          <w:sz w:val="28"/>
          <w:szCs w:val="28"/>
          <w:lang w:bidi="ru-RU"/>
        </w:rPr>
        <w:t xml:space="preserve">контроль </w:t>
      </w:r>
      <w:r w:rsidRPr="00C20322">
        <w:rPr>
          <w:rFonts w:eastAsia="Times New Roman"/>
          <w:iCs/>
          <w:sz w:val="28"/>
          <w:szCs w:val="28"/>
          <w:lang w:bidi="ru-RU"/>
        </w:rPr>
        <w:t>прием</w:t>
      </w:r>
      <w:r w:rsidR="00FC174F" w:rsidRPr="00C20322">
        <w:rPr>
          <w:rFonts w:eastAsia="Times New Roman"/>
          <w:iCs/>
          <w:sz w:val="28"/>
          <w:szCs w:val="28"/>
          <w:lang w:bidi="ru-RU"/>
        </w:rPr>
        <w:t>а</w:t>
      </w:r>
      <w:r w:rsidRPr="00C20322">
        <w:rPr>
          <w:rFonts w:eastAsia="Times New Roman"/>
          <w:iCs/>
          <w:sz w:val="28"/>
          <w:szCs w:val="28"/>
          <w:lang w:bidi="ru-RU"/>
        </w:rPr>
        <w:t xml:space="preserve"> лекарственных средств, витаминов, профилактика пролежней</w:t>
      </w:r>
      <w:r w:rsidR="003F3534">
        <w:rPr>
          <w:rFonts w:eastAsia="Times New Roman"/>
          <w:iCs/>
          <w:sz w:val="28"/>
          <w:szCs w:val="28"/>
          <w:lang w:bidi="ru-RU"/>
        </w:rPr>
        <w:t xml:space="preserve"> и т.д.</w:t>
      </w:r>
      <w:r w:rsidRPr="00C20322">
        <w:rPr>
          <w:rFonts w:eastAsia="Times New Roman"/>
          <w:iCs/>
          <w:sz w:val="28"/>
          <w:szCs w:val="28"/>
          <w:lang w:bidi="ru-RU"/>
        </w:rPr>
        <w:t>);</w:t>
      </w:r>
    </w:p>
    <w:p w:rsidR="003F3534" w:rsidRDefault="003F3534" w:rsidP="009E2CE4">
      <w:pPr>
        <w:pStyle w:val="newncpi"/>
        <w:ind w:firstLine="851"/>
        <w:rPr>
          <w:rFonts w:eastAsia="Times New Roman"/>
          <w:iCs/>
          <w:sz w:val="28"/>
          <w:szCs w:val="28"/>
          <w:lang w:bidi="ru-RU"/>
        </w:rPr>
      </w:pPr>
      <w:r>
        <w:rPr>
          <w:rFonts w:eastAsia="Times New Roman"/>
          <w:iCs/>
          <w:sz w:val="28"/>
          <w:szCs w:val="28"/>
          <w:lang w:bidi="ru-RU"/>
        </w:rPr>
        <w:t>помощь в поддержке порядка в жилых помещениях;</w:t>
      </w:r>
    </w:p>
    <w:p w:rsidR="003F3534" w:rsidRDefault="003F3534" w:rsidP="009E2CE4">
      <w:pPr>
        <w:pStyle w:val="newncpi"/>
        <w:ind w:firstLine="851"/>
        <w:rPr>
          <w:rFonts w:eastAsia="Times New Roman"/>
          <w:iCs/>
          <w:sz w:val="28"/>
          <w:szCs w:val="28"/>
          <w:lang w:bidi="ru-RU"/>
        </w:rPr>
      </w:pPr>
      <w:r>
        <w:rPr>
          <w:rFonts w:eastAsia="Times New Roman"/>
          <w:iCs/>
          <w:sz w:val="28"/>
          <w:szCs w:val="28"/>
          <w:lang w:bidi="ru-RU"/>
        </w:rPr>
        <w:t>внесение платы из средств обслуживаемого лица за жилищно-</w:t>
      </w:r>
      <w:r w:rsidR="00C33671">
        <w:rPr>
          <w:rFonts w:eastAsia="Times New Roman"/>
          <w:iCs/>
          <w:sz w:val="28"/>
          <w:szCs w:val="28"/>
          <w:lang w:bidi="ru-RU"/>
        </w:rPr>
        <w:t>коммунальные услуги, пользование жилым помещением, услуги связи и д.;</w:t>
      </w:r>
    </w:p>
    <w:p w:rsidR="00C33671" w:rsidRDefault="00C33671" w:rsidP="00C33671">
      <w:pPr>
        <w:pStyle w:val="newncpi"/>
        <w:ind w:firstLine="851"/>
        <w:rPr>
          <w:rFonts w:eastAsia="Times New Roman"/>
          <w:iCs/>
          <w:sz w:val="28"/>
          <w:szCs w:val="28"/>
          <w:lang w:bidi="ru-RU"/>
        </w:rPr>
      </w:pPr>
      <w:r>
        <w:rPr>
          <w:rFonts w:eastAsia="Times New Roman"/>
          <w:iCs/>
          <w:sz w:val="28"/>
          <w:szCs w:val="28"/>
          <w:lang w:bidi="ru-RU"/>
        </w:rPr>
        <w:t>оказание помощи при  приеме пищи</w:t>
      </w:r>
      <w:r w:rsidRPr="00C20322">
        <w:rPr>
          <w:rFonts w:eastAsia="Times New Roman"/>
          <w:iCs/>
          <w:sz w:val="28"/>
          <w:szCs w:val="28"/>
          <w:lang w:bidi="ru-RU"/>
        </w:rPr>
        <w:t xml:space="preserve">;  </w:t>
      </w:r>
    </w:p>
    <w:p w:rsidR="00C33671" w:rsidRDefault="00C33671" w:rsidP="00C33671">
      <w:pPr>
        <w:pStyle w:val="newncpi"/>
        <w:ind w:firstLine="851"/>
        <w:rPr>
          <w:rFonts w:eastAsia="Times New Roman"/>
          <w:iCs/>
          <w:sz w:val="28"/>
          <w:szCs w:val="28"/>
          <w:lang w:bidi="ru-RU"/>
        </w:rPr>
      </w:pPr>
      <w:r>
        <w:rPr>
          <w:rFonts w:eastAsia="Times New Roman"/>
          <w:iCs/>
          <w:sz w:val="28"/>
          <w:szCs w:val="28"/>
          <w:lang w:bidi="ru-RU"/>
        </w:rPr>
        <w:t>оказание помощи в приготовлении пищи;</w:t>
      </w:r>
    </w:p>
    <w:p w:rsidR="00210FCC" w:rsidRDefault="00C33671" w:rsidP="00C33671">
      <w:pPr>
        <w:pStyle w:val="newncpi"/>
        <w:tabs>
          <w:tab w:val="left" w:pos="709"/>
        </w:tabs>
        <w:ind w:firstLine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  <w:lang w:bidi="ru-RU"/>
        </w:rPr>
        <w:tab/>
        <w:t xml:space="preserve">  </w:t>
      </w:r>
      <w:r w:rsidRPr="00AA591F">
        <w:rPr>
          <w:rFonts w:eastAsia="Times New Roman"/>
          <w:iCs/>
          <w:sz w:val="28"/>
          <w:szCs w:val="28"/>
        </w:rPr>
        <w:t>покупка и доставка на дом продуктов питания, промышленных товаров первой необходимости</w:t>
      </w:r>
      <w:r>
        <w:rPr>
          <w:rFonts w:eastAsia="Times New Roman"/>
          <w:iCs/>
          <w:sz w:val="28"/>
          <w:szCs w:val="28"/>
        </w:rPr>
        <w:t>;</w:t>
      </w:r>
    </w:p>
    <w:p w:rsidR="00C33671" w:rsidRDefault="00210FCC" w:rsidP="00C33671">
      <w:pPr>
        <w:pStyle w:val="newncpi"/>
        <w:tabs>
          <w:tab w:val="left" w:pos="709"/>
        </w:tabs>
        <w:ind w:firstLine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ab/>
      </w:r>
      <w:r w:rsidRPr="00AA591F">
        <w:rPr>
          <w:rFonts w:eastAsia="Times New Roman"/>
          <w:iCs/>
          <w:sz w:val="28"/>
          <w:szCs w:val="28"/>
        </w:rPr>
        <w:t>покупка и доставка на дом лекарственных средств и изделий медицинского назначения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приготовление и смена постельного белья;</w:t>
      </w:r>
    </w:p>
    <w:p w:rsidR="00210FCC" w:rsidRDefault="00210FCC" w:rsidP="00210FCC">
      <w:pPr>
        <w:pStyle w:val="newncpi"/>
        <w:tabs>
          <w:tab w:val="left" w:pos="709"/>
        </w:tabs>
        <w:ind w:firstLine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     </w:t>
      </w:r>
      <w:r w:rsidR="00C16868">
        <w:rPr>
          <w:rFonts w:eastAsia="Times New Roman"/>
          <w:iCs/>
          <w:sz w:val="28"/>
          <w:szCs w:val="28"/>
        </w:rPr>
        <w:t xml:space="preserve">помощь </w:t>
      </w:r>
      <w:r w:rsidRPr="00AA591F">
        <w:rPr>
          <w:rFonts w:eastAsia="Times New Roman"/>
          <w:iCs/>
          <w:sz w:val="28"/>
          <w:szCs w:val="28"/>
        </w:rPr>
        <w:t>при смене белья и одежды</w:t>
      </w:r>
      <w:r>
        <w:rPr>
          <w:rFonts w:eastAsia="Times New Roman"/>
          <w:iCs/>
          <w:sz w:val="28"/>
          <w:szCs w:val="28"/>
        </w:rPr>
        <w:t>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уход за кожей лица, шеи, глазами, наружным слуховым проходом, уход за полостью рта (съёмными зубными протезами), волосами, ногтями, бритье;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гигиенический уход за телом в постели (полное, частичное мытьё);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гигиенический уход за промежностью и наружными половыми органами у мужчины (женщины);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пособие в гигиеническом уходе за телом в ванной комнате; 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пособие при дефекации, при мочеиспускании (помощь в пользовании судном, туалетом, смена подгузника и др.);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доставка воды и помощь в растопке печей (для проживающих в жилых помещениях без центрального водоснабжения и/или с печным отоплением);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сдача вещей в стирку, химчистку, ремонт и их доставка на дом, услуги по регулярной стирке, сушке, глажению белья; </w:t>
      </w:r>
    </w:p>
    <w:p w:rsidR="00210FCC" w:rsidRDefault="00210FCC" w:rsidP="00210FCC">
      <w:pPr>
        <w:pStyle w:val="newncpi"/>
        <w:tabs>
          <w:tab w:val="left" w:pos="709"/>
        </w:tabs>
        <w:ind w:firstLine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ab/>
      </w:r>
      <w:r w:rsidRPr="00AA591F">
        <w:rPr>
          <w:rFonts w:eastAsia="Times New Roman"/>
          <w:iCs/>
          <w:sz w:val="28"/>
          <w:szCs w:val="28"/>
        </w:rPr>
        <w:t>услуга сопровождения ослабленных граждан в медицинские учреждения, в том числе и другие учреждения социальной инфраструктуры, к месту назначения и обратно</w:t>
      </w:r>
      <w:r>
        <w:rPr>
          <w:rFonts w:eastAsia="Times New Roman"/>
          <w:iCs/>
          <w:sz w:val="28"/>
          <w:szCs w:val="28"/>
        </w:rPr>
        <w:t xml:space="preserve"> </w:t>
      </w:r>
      <w:r w:rsidRPr="00333D6B">
        <w:rPr>
          <w:rFonts w:eastAsia="Times New Roman"/>
          <w:iCs/>
          <w:sz w:val="28"/>
          <w:szCs w:val="28"/>
        </w:rPr>
        <w:t>(</w:t>
      </w:r>
      <w:r w:rsidRPr="00BD5F4A">
        <w:rPr>
          <w:rFonts w:eastAsia="Times New Roman"/>
          <w:iCs/>
          <w:sz w:val="28"/>
          <w:szCs w:val="28"/>
        </w:rPr>
        <w:t>учреждения здравоохранения, отделения ТЦСОН, почта</w:t>
      </w:r>
      <w:r>
        <w:rPr>
          <w:rFonts w:eastAsia="Times New Roman"/>
          <w:iCs/>
          <w:sz w:val="28"/>
          <w:szCs w:val="28"/>
        </w:rPr>
        <w:t xml:space="preserve"> и т.д.);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организация прогулок на свежем воздухе;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оказание помощи в пользовании телефонной связью, почтовыми услугами;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социально-посреднические услуги (содействие в восстановлении, оформлении документов, истребовании справок и др.);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содействие в получении льгот и материальной, государственной адресной социальной помощи, предусмотренных законодательством;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содействие в получении медицинской помощи;</w:t>
      </w:r>
    </w:p>
    <w:p w:rsidR="00210FCC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информирование по вопросам оказания социальных услуг;</w:t>
      </w:r>
    </w:p>
    <w:p w:rsidR="00210FCC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BD5F4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информирование родственников о состоянии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здоровья;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BD5F4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проведение информационных бесед (обсуждение с получателем услуги вопросов профилактических мероприятий для поддержания стабильного состояния здоровья, исключения обострения хронических заболеваний, гигиены питания, жилища и др.);</w:t>
      </w:r>
    </w:p>
    <w:p w:rsidR="00210FCC" w:rsidRPr="00C16868" w:rsidRDefault="00793835" w:rsidP="00C1686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 </w:t>
      </w:r>
      <w:r w:rsidR="00210FCC"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чтение вслух газет, журналов, книг;</w:t>
      </w:r>
    </w:p>
    <w:p w:rsidR="00B97F2E" w:rsidRPr="00C20322" w:rsidRDefault="00C16868" w:rsidP="00B97F2E">
      <w:pPr>
        <w:pStyle w:val="newncpi"/>
        <w:ind w:firstLine="851"/>
        <w:rPr>
          <w:rFonts w:eastAsia="Times New Roman"/>
          <w:iCs/>
          <w:sz w:val="28"/>
          <w:szCs w:val="28"/>
          <w:lang w:bidi="ru-RU"/>
        </w:rPr>
      </w:pPr>
      <w:r>
        <w:rPr>
          <w:rFonts w:eastAsia="Times New Roman"/>
          <w:iCs/>
          <w:sz w:val="28"/>
          <w:szCs w:val="28"/>
          <w:lang w:bidi="ru-RU"/>
        </w:rPr>
        <w:t xml:space="preserve">содействие и </w:t>
      </w:r>
      <w:r w:rsidR="00B97F2E" w:rsidRPr="00C20322">
        <w:rPr>
          <w:rFonts w:eastAsia="Times New Roman"/>
          <w:iCs/>
          <w:sz w:val="28"/>
          <w:szCs w:val="28"/>
          <w:lang w:bidi="ru-RU"/>
        </w:rPr>
        <w:t xml:space="preserve">оказание помощи в выполнении санитарно-гигиенических процедур (умывание, обтирание, причесывание, мытье головы, гигиеническая обработка ног и рук (стрижка ногтей), смена подгузника); </w:t>
      </w:r>
    </w:p>
    <w:p w:rsidR="00B97F2E" w:rsidRPr="00C20322" w:rsidRDefault="00B97F2E" w:rsidP="00B97F2E">
      <w:pPr>
        <w:pStyle w:val="newncpi"/>
        <w:ind w:firstLine="851"/>
        <w:contextualSpacing/>
        <w:rPr>
          <w:rFonts w:eastAsia="Times New Roman"/>
          <w:iCs/>
          <w:sz w:val="28"/>
          <w:szCs w:val="28"/>
          <w:lang w:bidi="ru-RU"/>
        </w:rPr>
      </w:pPr>
      <w:r w:rsidRPr="00C20322">
        <w:rPr>
          <w:rFonts w:eastAsia="Times New Roman"/>
          <w:iCs/>
          <w:sz w:val="28"/>
          <w:szCs w:val="28"/>
          <w:lang w:bidi="ru-RU"/>
        </w:rPr>
        <w:t>подача судна, утки;</w:t>
      </w:r>
    </w:p>
    <w:p w:rsidR="00B97F2E" w:rsidRPr="00C20322" w:rsidRDefault="00B97F2E" w:rsidP="00B97F2E">
      <w:pPr>
        <w:pStyle w:val="newncpi"/>
        <w:ind w:firstLine="851"/>
        <w:contextualSpacing/>
        <w:rPr>
          <w:rFonts w:eastAsia="Times New Roman"/>
          <w:iCs/>
          <w:sz w:val="28"/>
          <w:szCs w:val="28"/>
          <w:lang w:bidi="ru-RU"/>
        </w:rPr>
      </w:pPr>
      <w:r w:rsidRPr="00C20322">
        <w:rPr>
          <w:rFonts w:eastAsia="Times New Roman"/>
          <w:iCs/>
          <w:sz w:val="28"/>
          <w:szCs w:val="28"/>
          <w:lang w:bidi="ru-RU"/>
        </w:rPr>
        <w:t xml:space="preserve">оказание помощи в одевании, снятии одежды, переодевании, смене нательного белья; </w:t>
      </w:r>
    </w:p>
    <w:p w:rsidR="00B97F2E" w:rsidRPr="00C20322" w:rsidRDefault="00210FCC" w:rsidP="00B97F2E">
      <w:pPr>
        <w:pStyle w:val="newncpi"/>
        <w:ind w:left="851" w:firstLine="0"/>
        <w:contextualSpacing/>
        <w:rPr>
          <w:rFonts w:eastAsia="Times New Roman"/>
          <w:iCs/>
          <w:sz w:val="28"/>
          <w:szCs w:val="28"/>
          <w:lang w:bidi="ru-RU"/>
        </w:rPr>
      </w:pPr>
      <w:r>
        <w:rPr>
          <w:rFonts w:eastAsia="Times New Roman"/>
          <w:iCs/>
          <w:sz w:val="28"/>
          <w:szCs w:val="28"/>
          <w:lang w:bidi="ru-RU"/>
        </w:rPr>
        <w:t>о</w:t>
      </w:r>
      <w:r w:rsidR="00B97F2E" w:rsidRPr="00C20322">
        <w:rPr>
          <w:rFonts w:eastAsia="Times New Roman"/>
          <w:iCs/>
          <w:sz w:val="28"/>
          <w:szCs w:val="28"/>
          <w:lang w:bidi="ru-RU"/>
        </w:rPr>
        <w:t xml:space="preserve">казание помощи в смене (перестилании) постельного белья;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7D88" w:rsidRPr="00C20322" w:rsidRDefault="009A7D88" w:rsidP="009A7D88">
      <w:pPr>
        <w:pStyle w:val="ae"/>
        <w:spacing w:before="0" w:beforeAutospacing="0" w:after="0" w:afterAutospacing="0"/>
        <w:ind w:firstLine="851"/>
        <w:jc w:val="both"/>
        <w:rPr>
          <w:iCs/>
          <w:sz w:val="28"/>
          <w:szCs w:val="28"/>
          <w:lang w:bidi="ru-RU"/>
        </w:rPr>
      </w:pPr>
      <w:r w:rsidRPr="00C20322">
        <w:rPr>
          <w:iCs/>
          <w:sz w:val="28"/>
          <w:szCs w:val="28"/>
          <w:lang w:bidi="ru-RU"/>
        </w:rPr>
        <w:t>организация прогулки на свежем воздухе;</w:t>
      </w:r>
    </w:p>
    <w:p w:rsidR="00FC174F" w:rsidRPr="00C20322" w:rsidRDefault="009A7D88" w:rsidP="00793835">
      <w:pPr>
        <w:pStyle w:val="ae"/>
        <w:spacing w:before="0" w:beforeAutospacing="0" w:after="0" w:afterAutospacing="0"/>
        <w:ind w:firstLine="851"/>
        <w:jc w:val="both"/>
        <w:rPr>
          <w:iCs/>
          <w:sz w:val="28"/>
          <w:szCs w:val="28"/>
          <w:lang w:bidi="ru-RU"/>
        </w:rPr>
      </w:pPr>
      <w:r w:rsidRPr="00C20322">
        <w:rPr>
          <w:iCs/>
          <w:sz w:val="28"/>
          <w:szCs w:val="28"/>
          <w:lang w:bidi="ru-RU"/>
        </w:rPr>
        <w:t>обучение самоуходу и самопомощи;</w:t>
      </w:r>
    </w:p>
    <w:p w:rsidR="00F77EF8" w:rsidRPr="00C20322" w:rsidRDefault="009E2CE4" w:rsidP="009A7D88">
      <w:pPr>
        <w:pStyle w:val="ae"/>
        <w:spacing w:before="0" w:beforeAutospacing="0" w:after="0" w:afterAutospacing="0"/>
        <w:ind w:firstLine="851"/>
        <w:jc w:val="both"/>
        <w:rPr>
          <w:iCs/>
          <w:sz w:val="28"/>
          <w:szCs w:val="28"/>
          <w:lang w:bidi="ru-RU"/>
        </w:rPr>
      </w:pPr>
      <w:r w:rsidRPr="00C20322">
        <w:rPr>
          <w:iCs/>
          <w:sz w:val="28"/>
          <w:szCs w:val="28"/>
          <w:lang w:bidi="ru-RU"/>
        </w:rPr>
        <w:t xml:space="preserve"> информирование родственников о состоянии здоровья</w:t>
      </w:r>
      <w:r w:rsidR="009A7D88" w:rsidRPr="00C20322">
        <w:rPr>
          <w:rStyle w:val="21"/>
          <w:i w:val="0"/>
          <w:iCs w:val="0"/>
          <w:color w:val="auto"/>
          <w:sz w:val="28"/>
          <w:szCs w:val="28"/>
          <w:u w:val="none"/>
        </w:rPr>
        <w:t>;</w:t>
      </w:r>
      <w:r w:rsidR="00F77EF8" w:rsidRPr="00C20322">
        <w:rPr>
          <w:iCs/>
          <w:sz w:val="28"/>
          <w:szCs w:val="28"/>
          <w:lang w:bidi="ru-RU"/>
        </w:rPr>
        <w:t xml:space="preserve"> </w:t>
      </w:r>
    </w:p>
    <w:p w:rsidR="00210FCC" w:rsidRPr="00210FCC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210FCC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содействие и </w:t>
      </w:r>
      <w:r w:rsidR="009C10B1" w:rsidRPr="00210FCC">
        <w:rPr>
          <w:rFonts w:ascii="Times New Roman" w:eastAsia="Times New Roman" w:hAnsi="Times New Roman" w:cs="Times New Roman"/>
          <w:iCs/>
          <w:sz w:val="28"/>
          <w:szCs w:val="28"/>
        </w:rPr>
        <w:t>оказание помощи в выполнении мероприятий по социальной реабилитации на дому (укрепление физического здоровья путем выполнения естественных физических движений (упражнений) для разви</w:t>
      </w:r>
      <w:r w:rsidRPr="00210FCC">
        <w:rPr>
          <w:rFonts w:ascii="Times New Roman" w:eastAsia="Times New Roman" w:hAnsi="Times New Roman" w:cs="Times New Roman"/>
          <w:iCs/>
          <w:sz w:val="28"/>
          <w:szCs w:val="28"/>
        </w:rPr>
        <w:t xml:space="preserve">тия координации, силы, ловкости: </w:t>
      </w:r>
      <w:r w:rsidRPr="00210FCC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обычная ходьба, повороты рук, туловища, сгибание рук в локтевых суставах, измерение артериального давления, температуры тела и др.);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пособие при перемещении в постели получателя услуг с ограничениями в способности к передвижению;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пособие при перемещении вне постели получателя услуг с ограничениями в способности к передвижению;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размещение в постели получателя услуг с ограничениями в способности к передвижению;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обучение родственников уходу с элементами кинестетикс;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обучение получателя услуг и родственников организации безопасного пространства;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обучение ближайшего окружения, родственников уходу за подопечным с деменцией.</w:t>
      </w:r>
    </w:p>
    <w:p w:rsidR="00210FCC" w:rsidRPr="00AA591F" w:rsidRDefault="00210FCC" w:rsidP="00210FCC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A591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lastRenderedPageBreak/>
        <w:t>В зависимости от потребностей получателя услуг выполняются одна или несколько манипуляций внутри услуги.</w:t>
      </w:r>
    </w:p>
    <w:p w:rsidR="00F77EF8" w:rsidRPr="00E16868" w:rsidRDefault="00210FCC" w:rsidP="00210FCC">
      <w:pPr>
        <w:tabs>
          <w:tab w:val="left" w:leader="underscore" w:pos="8237"/>
        </w:tabs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</w:t>
      </w:r>
      <w:r w:rsidR="00F77EF8" w:rsidRPr="00E16868">
        <w:rPr>
          <w:rFonts w:ascii="Times New Roman" w:hAnsi="Times New Roman" w:cs="Times New Roman"/>
          <w:i/>
          <w:color w:val="auto"/>
          <w:sz w:val="28"/>
          <w:szCs w:val="28"/>
        </w:rPr>
        <w:t>4.2. </w:t>
      </w:r>
      <w:r w:rsidR="00026E56" w:rsidRPr="00E16868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="00F77EF8" w:rsidRPr="00E1686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бъем социальных </w:t>
      </w:r>
      <w:r w:rsidR="00F77EF8" w:rsidRPr="00E16868">
        <w:rPr>
          <w:rFonts w:ascii="Times New Roman" w:hAnsi="Times New Roman" w:cs="Times New Roman"/>
          <w:i/>
          <w:sz w:val="28"/>
          <w:szCs w:val="28"/>
        </w:rPr>
        <w:t>услуг</w:t>
      </w:r>
      <w:r w:rsidR="00F77EF8" w:rsidRPr="00E16868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F77EF8" w:rsidRPr="00E16868" w:rsidRDefault="00F77EF8" w:rsidP="00F77EF8">
      <w:pPr>
        <w:pStyle w:val="newncpi"/>
        <w:ind w:firstLine="708"/>
        <w:rPr>
          <w:rFonts w:eastAsia="Times New Roman"/>
          <w:i/>
          <w:iCs/>
          <w:sz w:val="28"/>
          <w:szCs w:val="28"/>
          <w:lang w:bidi="ru-RU"/>
        </w:rPr>
      </w:pPr>
      <w:r w:rsidRPr="00E16868">
        <w:rPr>
          <w:rFonts w:eastAsia="Times New Roman"/>
          <w:i/>
          <w:iCs/>
          <w:sz w:val="28"/>
          <w:szCs w:val="28"/>
          <w:lang w:bidi="ru-RU"/>
        </w:rPr>
        <w:t>численность получателей социальных услуг в месяц, кото</w:t>
      </w:r>
      <w:r w:rsidR="00E16868" w:rsidRPr="00E16868">
        <w:rPr>
          <w:rFonts w:eastAsia="Times New Roman"/>
          <w:i/>
          <w:iCs/>
          <w:sz w:val="28"/>
          <w:szCs w:val="28"/>
          <w:lang w:bidi="ru-RU"/>
        </w:rPr>
        <w:t>рым необходимо оказать услуги: по заявительному принципу;</w:t>
      </w:r>
    </w:p>
    <w:p w:rsidR="00F77EF8" w:rsidRPr="00E16868" w:rsidRDefault="00E16868" w:rsidP="00E16868">
      <w:pPr>
        <w:pStyle w:val="newncpi"/>
        <w:ind w:firstLine="851"/>
        <w:rPr>
          <w:rFonts w:eastAsia="Times New Roman"/>
          <w:iCs/>
          <w:sz w:val="28"/>
          <w:szCs w:val="28"/>
        </w:rPr>
      </w:pPr>
      <w:r w:rsidRPr="00E16868">
        <w:rPr>
          <w:rFonts w:eastAsia="Times New Roman"/>
          <w:i/>
          <w:iCs/>
          <w:sz w:val="28"/>
          <w:szCs w:val="28"/>
          <w:lang w:bidi="ru-RU"/>
        </w:rPr>
        <w:t>срок оказания социальных услуг</w:t>
      </w:r>
      <w:r w:rsidRPr="00E16868">
        <w:rPr>
          <w:rFonts w:eastAsia="Times New Roman"/>
          <w:iCs/>
          <w:sz w:val="28"/>
          <w:szCs w:val="28"/>
          <w:lang w:bidi="ru-RU"/>
        </w:rPr>
        <w:t xml:space="preserve"> </w:t>
      </w:r>
      <w:r w:rsidRPr="00E16868">
        <w:rPr>
          <w:rFonts w:eastAsia="Times New Roman"/>
          <w:i/>
          <w:iCs/>
          <w:sz w:val="28"/>
          <w:szCs w:val="28"/>
          <w:lang w:bidi="ru-RU"/>
        </w:rPr>
        <w:t>по социально- реабилитационному сопровождению:</w:t>
      </w:r>
      <w:r w:rsidRPr="00E16868">
        <w:rPr>
          <w:rFonts w:eastAsia="Times New Roman"/>
          <w:iCs/>
          <w:sz w:val="28"/>
          <w:szCs w:val="28"/>
          <w:lang w:bidi="ru-RU"/>
        </w:rPr>
        <w:t xml:space="preserve"> </w:t>
      </w:r>
      <w:r w:rsidR="008A627D">
        <w:rPr>
          <w:rFonts w:eastAsia="Times New Roman"/>
          <w:iCs/>
          <w:sz w:val="28"/>
          <w:szCs w:val="28"/>
        </w:rPr>
        <w:t xml:space="preserve"> </w:t>
      </w:r>
      <w:r w:rsidR="003974F3" w:rsidRPr="003974F3">
        <w:rPr>
          <w:rFonts w:eastAsia="Times New Roman"/>
          <w:iCs/>
          <w:sz w:val="28"/>
          <w:szCs w:val="28"/>
        </w:rPr>
        <w:t>01</w:t>
      </w:r>
      <w:r w:rsidR="003974F3">
        <w:rPr>
          <w:rFonts w:eastAsia="Times New Roman"/>
          <w:iCs/>
          <w:sz w:val="28"/>
          <w:szCs w:val="28"/>
        </w:rPr>
        <w:t xml:space="preserve"> </w:t>
      </w:r>
      <w:r w:rsidR="008A627D" w:rsidRPr="003974F3">
        <w:rPr>
          <w:rFonts w:eastAsia="Times New Roman"/>
          <w:iCs/>
          <w:sz w:val="28"/>
          <w:szCs w:val="28"/>
        </w:rPr>
        <w:t>апреля</w:t>
      </w:r>
      <w:r w:rsidR="003974F3" w:rsidRPr="003974F3">
        <w:rPr>
          <w:rFonts w:eastAsia="Times New Roman"/>
          <w:iCs/>
          <w:sz w:val="28"/>
          <w:szCs w:val="28"/>
        </w:rPr>
        <w:t xml:space="preserve"> 2025</w:t>
      </w:r>
      <w:r w:rsidR="003974F3">
        <w:rPr>
          <w:rFonts w:eastAsia="Times New Roman"/>
          <w:iCs/>
          <w:sz w:val="28"/>
          <w:szCs w:val="28"/>
        </w:rPr>
        <w:t xml:space="preserve"> по </w:t>
      </w:r>
      <w:r w:rsidR="003974F3" w:rsidRPr="003974F3">
        <w:rPr>
          <w:rFonts w:eastAsia="Times New Roman"/>
          <w:iCs/>
          <w:sz w:val="28"/>
          <w:szCs w:val="28"/>
        </w:rPr>
        <w:t xml:space="preserve">31 </w:t>
      </w:r>
      <w:r w:rsidRPr="003974F3">
        <w:rPr>
          <w:rFonts w:eastAsia="Times New Roman"/>
          <w:iCs/>
          <w:sz w:val="28"/>
          <w:szCs w:val="28"/>
        </w:rPr>
        <w:t>декабря 2025 г.;</w:t>
      </w:r>
    </w:p>
    <w:p w:rsidR="00E16868" w:rsidRPr="00E16868" w:rsidRDefault="00E16868" w:rsidP="00E16868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Cs w:val="0"/>
          <w:sz w:val="28"/>
          <w:szCs w:val="28"/>
        </w:rPr>
      </w:pPr>
      <w:r w:rsidRPr="00E16868">
        <w:rPr>
          <w:i w:val="0"/>
          <w:color w:val="auto"/>
          <w:sz w:val="28"/>
          <w:szCs w:val="28"/>
          <w:lang w:bidi="ar-SA"/>
        </w:rPr>
        <w:t xml:space="preserve">         </w:t>
      </w:r>
      <w:r w:rsidRPr="00E16868">
        <w:rPr>
          <w:color w:val="auto"/>
          <w:sz w:val="28"/>
          <w:szCs w:val="28"/>
        </w:rPr>
        <w:t xml:space="preserve">4.3. </w:t>
      </w:r>
      <w:r w:rsidRPr="00E16868">
        <w:rPr>
          <w:iCs w:val="0"/>
          <w:sz w:val="28"/>
          <w:szCs w:val="28"/>
        </w:rPr>
        <w:t>размер субсидии не </w:t>
      </w:r>
      <w:r w:rsidR="00CA7F64">
        <w:rPr>
          <w:iCs w:val="0"/>
          <w:sz w:val="28"/>
          <w:szCs w:val="28"/>
        </w:rPr>
        <w:t>должен превышать в мес</w:t>
      </w:r>
      <w:r w:rsidR="00F56990">
        <w:rPr>
          <w:iCs w:val="0"/>
          <w:sz w:val="28"/>
          <w:szCs w:val="28"/>
        </w:rPr>
        <w:t xml:space="preserve">яц 1354 рублей 45 копеек </w:t>
      </w:r>
      <w:r w:rsidRPr="00E16868">
        <w:rPr>
          <w:iCs w:val="0"/>
          <w:sz w:val="28"/>
          <w:szCs w:val="28"/>
        </w:rPr>
        <w:t>и предусматривает финансирование расходов на:</w:t>
      </w:r>
    </w:p>
    <w:p w:rsidR="00E16868" w:rsidRPr="00E16868" w:rsidRDefault="00E16868" w:rsidP="00E16868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Cs w:val="0"/>
          <w:sz w:val="28"/>
          <w:szCs w:val="28"/>
        </w:rPr>
      </w:pPr>
      <w:r w:rsidRPr="00E16868">
        <w:rPr>
          <w:iCs w:val="0"/>
          <w:sz w:val="28"/>
          <w:szCs w:val="28"/>
        </w:rPr>
        <w:t xml:space="preserve">оплату труда и выплату среднего заработка за время трудового отпуска, вознаграждение по гражданско-правовым договорам, взносы (отчисления ) на </w:t>
      </w:r>
      <w:r w:rsidR="00CA7F64">
        <w:rPr>
          <w:iCs w:val="0"/>
          <w:sz w:val="28"/>
          <w:szCs w:val="28"/>
        </w:rPr>
        <w:t>социальное стр</w:t>
      </w:r>
      <w:r w:rsidR="00F56990">
        <w:rPr>
          <w:iCs w:val="0"/>
          <w:sz w:val="28"/>
          <w:szCs w:val="28"/>
        </w:rPr>
        <w:t>ахование 1354 рублей 45</w:t>
      </w:r>
      <w:r w:rsidR="00CA7F64">
        <w:rPr>
          <w:iCs w:val="0"/>
          <w:sz w:val="28"/>
          <w:szCs w:val="28"/>
        </w:rPr>
        <w:t xml:space="preserve"> ко</w:t>
      </w:r>
      <w:r w:rsidR="00F56990">
        <w:rPr>
          <w:iCs w:val="0"/>
          <w:sz w:val="28"/>
          <w:szCs w:val="28"/>
        </w:rPr>
        <w:t>пеек</w:t>
      </w:r>
      <w:r w:rsidRPr="00E16868">
        <w:rPr>
          <w:iCs w:val="0"/>
          <w:sz w:val="28"/>
          <w:szCs w:val="28"/>
        </w:rPr>
        <w:t>;</w:t>
      </w:r>
    </w:p>
    <w:p w:rsidR="00F77EF8" w:rsidRPr="00E16868" w:rsidRDefault="00E16868" w:rsidP="00E16868">
      <w:pPr>
        <w:pStyle w:val="30"/>
        <w:shd w:val="clear" w:color="auto" w:fill="auto"/>
        <w:tabs>
          <w:tab w:val="left" w:pos="531"/>
          <w:tab w:val="left" w:leader="underscore" w:pos="9062"/>
        </w:tabs>
        <w:spacing w:line="240" w:lineRule="auto"/>
        <w:rPr>
          <w:rStyle w:val="35"/>
          <w:color w:val="auto"/>
          <w:sz w:val="28"/>
          <w:szCs w:val="28"/>
        </w:rPr>
      </w:pPr>
      <w:r w:rsidRPr="00E16868">
        <w:rPr>
          <w:i w:val="0"/>
          <w:color w:val="auto"/>
          <w:sz w:val="28"/>
          <w:szCs w:val="28"/>
          <w:lang w:bidi="ar-SA"/>
        </w:rPr>
        <w:t xml:space="preserve">      </w:t>
      </w:r>
      <w:r w:rsidR="00F77EF8" w:rsidRPr="00E16868">
        <w:rPr>
          <w:color w:val="auto"/>
          <w:sz w:val="28"/>
          <w:szCs w:val="28"/>
        </w:rPr>
        <w:t>4.4. место оказания услуг по социально-реабилитационному</w:t>
      </w:r>
      <w:r w:rsidR="0025639A" w:rsidRPr="00E16868">
        <w:rPr>
          <w:color w:val="auto"/>
          <w:sz w:val="28"/>
          <w:szCs w:val="28"/>
        </w:rPr>
        <w:t xml:space="preserve"> </w:t>
      </w:r>
      <w:r w:rsidR="00F77EF8" w:rsidRPr="00E16868">
        <w:rPr>
          <w:color w:val="auto"/>
          <w:sz w:val="28"/>
          <w:szCs w:val="28"/>
        </w:rPr>
        <w:t>сопровождению:</w:t>
      </w:r>
      <w:r w:rsidR="00F77EF8" w:rsidRPr="00E16868">
        <w:rPr>
          <w:rStyle w:val="35"/>
          <w:color w:val="auto"/>
          <w:sz w:val="28"/>
          <w:szCs w:val="28"/>
        </w:rPr>
        <w:t xml:space="preserve"> Шарковщинский район.</w:t>
      </w:r>
    </w:p>
    <w:p w:rsidR="00F77EF8" w:rsidRPr="00E16868" w:rsidRDefault="00F77EF8" w:rsidP="00F77EF8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ind w:firstLine="709"/>
        <w:rPr>
          <w:rFonts w:eastAsia="Arial Unicode MS"/>
          <w:i w:val="0"/>
          <w:iCs w:val="0"/>
          <w:color w:val="auto"/>
          <w:sz w:val="28"/>
          <w:szCs w:val="28"/>
        </w:rPr>
      </w:pPr>
      <w:r w:rsidRPr="00E16868">
        <w:rPr>
          <w:color w:val="auto"/>
          <w:sz w:val="28"/>
          <w:szCs w:val="28"/>
        </w:rPr>
        <w:t>4.5. требования к персоналу, оказывающему услуги по социально-реабилитационному сопровождению:</w:t>
      </w:r>
      <w:r w:rsidR="004906DA" w:rsidRPr="00E16868">
        <w:rPr>
          <w:color w:val="auto"/>
          <w:sz w:val="28"/>
          <w:szCs w:val="28"/>
        </w:rPr>
        <w:t xml:space="preserve"> </w:t>
      </w:r>
      <w:r w:rsidRPr="00E16868">
        <w:rPr>
          <w:rStyle w:val="35"/>
          <w:color w:val="auto"/>
          <w:sz w:val="28"/>
          <w:szCs w:val="28"/>
          <w:u w:val="none"/>
        </w:rPr>
        <w:t>граждане</w:t>
      </w:r>
      <w:r w:rsidR="004906DA" w:rsidRPr="00E16868">
        <w:rPr>
          <w:rStyle w:val="35"/>
          <w:color w:val="auto"/>
          <w:sz w:val="28"/>
          <w:szCs w:val="28"/>
          <w:u w:val="none"/>
        </w:rPr>
        <w:t>,</w:t>
      </w:r>
      <w:r w:rsidRPr="00E16868">
        <w:rPr>
          <w:rStyle w:val="35"/>
          <w:color w:val="auto"/>
          <w:sz w:val="28"/>
          <w:szCs w:val="28"/>
          <w:u w:val="none"/>
        </w:rPr>
        <w:t xml:space="preserve"> старше 18-ти</w:t>
      </w:r>
      <w:r w:rsidRPr="00E16868">
        <w:rPr>
          <w:rStyle w:val="35"/>
          <w:i/>
          <w:color w:val="auto"/>
          <w:sz w:val="28"/>
          <w:szCs w:val="28"/>
          <w:u w:val="none"/>
        </w:rPr>
        <w:t xml:space="preserve"> </w:t>
      </w:r>
      <w:r w:rsidRPr="00E16868">
        <w:rPr>
          <w:rFonts w:eastAsia="Arial Unicode MS"/>
          <w:i w:val="0"/>
          <w:color w:val="auto"/>
          <w:sz w:val="28"/>
          <w:szCs w:val="28"/>
        </w:rPr>
        <w:t>лет, наличие медицинской справки о состоянии здоровья.</w:t>
      </w:r>
    </w:p>
    <w:p w:rsidR="00F77EF8" w:rsidRPr="00E16868" w:rsidRDefault="00F77EF8" w:rsidP="00F77EF8">
      <w:pPr>
        <w:pStyle w:val="3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E16868">
        <w:rPr>
          <w:color w:val="auto"/>
          <w:sz w:val="28"/>
          <w:szCs w:val="28"/>
        </w:rPr>
        <w:t>5. Ожидаемые результаты:</w:t>
      </w:r>
    </w:p>
    <w:p w:rsidR="00E16868" w:rsidRPr="00E16868" w:rsidRDefault="00E16868" w:rsidP="00E1686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68">
        <w:rPr>
          <w:rFonts w:ascii="Times New Roman" w:hAnsi="Times New Roman" w:cs="Times New Roman"/>
          <w:color w:val="auto"/>
          <w:sz w:val="28"/>
          <w:szCs w:val="28"/>
        </w:rPr>
        <w:t>Удовлетворение потребностей граждан, находящихся в трудной жизненной ситуации, в социальных услугах на дому, повышение доступности и качества социальных услуг.</w:t>
      </w:r>
    </w:p>
    <w:p w:rsidR="00E16868" w:rsidRPr="00E16868" w:rsidRDefault="00E16868" w:rsidP="00E1686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68">
        <w:rPr>
          <w:rFonts w:ascii="Times New Roman" w:hAnsi="Times New Roman" w:cs="Times New Roman"/>
          <w:color w:val="auto"/>
          <w:sz w:val="28"/>
          <w:szCs w:val="28"/>
        </w:rPr>
        <w:t>Обеспечение гражданам квалифицированных услуг по социально-реабилитационному сопровождению и спектру услуг социального характера.</w:t>
      </w:r>
    </w:p>
    <w:p w:rsidR="00E16868" w:rsidRPr="00E16868" w:rsidRDefault="00E16868" w:rsidP="00E1686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16868">
        <w:rPr>
          <w:rFonts w:ascii="Times New Roman" w:hAnsi="Times New Roman" w:cs="Times New Roman"/>
          <w:iCs/>
          <w:color w:val="auto"/>
          <w:sz w:val="28"/>
          <w:szCs w:val="28"/>
        </w:rPr>
        <w:t>Повышение уровня знаний у близкого окружения по уходу за пациентом с деменцией.</w:t>
      </w:r>
    </w:p>
    <w:p w:rsidR="00E16868" w:rsidRPr="00E16868" w:rsidRDefault="00E16868" w:rsidP="00E1686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16868">
        <w:rPr>
          <w:rFonts w:ascii="Times New Roman" w:hAnsi="Times New Roman" w:cs="Times New Roman"/>
          <w:iCs/>
          <w:color w:val="auto"/>
          <w:sz w:val="28"/>
          <w:szCs w:val="28"/>
        </w:rPr>
        <w:t>Развитие навыков у граждан и близкого окружения уходу с элементами кинестетикс.</w:t>
      </w:r>
    </w:p>
    <w:p w:rsidR="00F13CE4" w:rsidRPr="00913EBC" w:rsidRDefault="00E16868" w:rsidP="003974F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E16868">
        <w:rPr>
          <w:rFonts w:ascii="Times New Roman" w:hAnsi="Times New Roman" w:cs="Times New Roman"/>
          <w:iCs/>
          <w:color w:val="auto"/>
          <w:sz w:val="28"/>
          <w:szCs w:val="28"/>
        </w:rPr>
        <w:t>Организации безопасного пространства при оказании услуг.</w:t>
      </w:r>
    </w:p>
    <w:sectPr w:rsidR="00F13CE4" w:rsidRPr="00913EBC" w:rsidSect="00F77EF8">
      <w:pgSz w:w="11900" w:h="16840"/>
      <w:pgMar w:top="1134" w:right="680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0E2" w:rsidRDefault="00D770E2">
      <w:r>
        <w:separator/>
      </w:r>
    </w:p>
  </w:endnote>
  <w:endnote w:type="continuationSeparator" w:id="1">
    <w:p w:rsidR="00D770E2" w:rsidRDefault="00D7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0E2" w:rsidRDefault="00D770E2"/>
  </w:footnote>
  <w:footnote w:type="continuationSeparator" w:id="1">
    <w:p w:rsidR="00D770E2" w:rsidRDefault="00D770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22D22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280F"/>
    <w:rsid w:val="00016972"/>
    <w:rsid w:val="00022083"/>
    <w:rsid w:val="00026BF9"/>
    <w:rsid w:val="00026E56"/>
    <w:rsid w:val="00032974"/>
    <w:rsid w:val="0004410A"/>
    <w:rsid w:val="00057714"/>
    <w:rsid w:val="000734D3"/>
    <w:rsid w:val="000828FE"/>
    <w:rsid w:val="00091F3E"/>
    <w:rsid w:val="000B12F4"/>
    <w:rsid w:val="000B1EB8"/>
    <w:rsid w:val="000D0354"/>
    <w:rsid w:val="000E0CD9"/>
    <w:rsid w:val="000E0DC6"/>
    <w:rsid w:val="000E2378"/>
    <w:rsid w:val="000E4376"/>
    <w:rsid w:val="000E4EE3"/>
    <w:rsid w:val="000F252D"/>
    <w:rsid w:val="0010112C"/>
    <w:rsid w:val="001179CC"/>
    <w:rsid w:val="00121C89"/>
    <w:rsid w:val="0013394A"/>
    <w:rsid w:val="001452B5"/>
    <w:rsid w:val="00145F7C"/>
    <w:rsid w:val="001573D8"/>
    <w:rsid w:val="00160963"/>
    <w:rsid w:val="0017417C"/>
    <w:rsid w:val="00174617"/>
    <w:rsid w:val="001768EE"/>
    <w:rsid w:val="001841EE"/>
    <w:rsid w:val="001867EC"/>
    <w:rsid w:val="001921F7"/>
    <w:rsid w:val="001A6EA8"/>
    <w:rsid w:val="001A781C"/>
    <w:rsid w:val="001B01F4"/>
    <w:rsid w:val="001B4513"/>
    <w:rsid w:val="001C0FC1"/>
    <w:rsid w:val="001D0660"/>
    <w:rsid w:val="001D403A"/>
    <w:rsid w:val="001D682C"/>
    <w:rsid w:val="001E3AF6"/>
    <w:rsid w:val="001E54D8"/>
    <w:rsid w:val="001F1C1E"/>
    <w:rsid w:val="001F44D8"/>
    <w:rsid w:val="001F4AA7"/>
    <w:rsid w:val="002079AB"/>
    <w:rsid w:val="00210FCC"/>
    <w:rsid w:val="00214CF2"/>
    <w:rsid w:val="00217844"/>
    <w:rsid w:val="002371DF"/>
    <w:rsid w:val="00237EB5"/>
    <w:rsid w:val="00245E1B"/>
    <w:rsid w:val="002475F4"/>
    <w:rsid w:val="00250392"/>
    <w:rsid w:val="00254D84"/>
    <w:rsid w:val="002559DB"/>
    <w:rsid w:val="0025639A"/>
    <w:rsid w:val="002574EB"/>
    <w:rsid w:val="002713C5"/>
    <w:rsid w:val="00281FFC"/>
    <w:rsid w:val="00295F7B"/>
    <w:rsid w:val="002A1E65"/>
    <w:rsid w:val="002B0C34"/>
    <w:rsid w:val="002B142F"/>
    <w:rsid w:val="002B1735"/>
    <w:rsid w:val="002B23E8"/>
    <w:rsid w:val="002B25D4"/>
    <w:rsid w:val="002B63B6"/>
    <w:rsid w:val="002D0CF4"/>
    <w:rsid w:val="002E114C"/>
    <w:rsid w:val="002E59AE"/>
    <w:rsid w:val="002E5BBF"/>
    <w:rsid w:val="00302C03"/>
    <w:rsid w:val="0030709F"/>
    <w:rsid w:val="003111B9"/>
    <w:rsid w:val="00321E4F"/>
    <w:rsid w:val="003519CE"/>
    <w:rsid w:val="0035337E"/>
    <w:rsid w:val="00356B1E"/>
    <w:rsid w:val="00365205"/>
    <w:rsid w:val="00365535"/>
    <w:rsid w:val="00366177"/>
    <w:rsid w:val="00371092"/>
    <w:rsid w:val="00381581"/>
    <w:rsid w:val="00395B77"/>
    <w:rsid w:val="00396DA2"/>
    <w:rsid w:val="003974F3"/>
    <w:rsid w:val="003A72E8"/>
    <w:rsid w:val="003B2A93"/>
    <w:rsid w:val="003B35EC"/>
    <w:rsid w:val="003B4A0E"/>
    <w:rsid w:val="003F3534"/>
    <w:rsid w:val="00405B8E"/>
    <w:rsid w:val="00405CF4"/>
    <w:rsid w:val="00421371"/>
    <w:rsid w:val="00430663"/>
    <w:rsid w:val="0043161D"/>
    <w:rsid w:val="00440263"/>
    <w:rsid w:val="0044408D"/>
    <w:rsid w:val="00444A91"/>
    <w:rsid w:val="00453A71"/>
    <w:rsid w:val="004739F3"/>
    <w:rsid w:val="004829A3"/>
    <w:rsid w:val="004906DA"/>
    <w:rsid w:val="004B45FA"/>
    <w:rsid w:val="004B51F4"/>
    <w:rsid w:val="004C5667"/>
    <w:rsid w:val="004D231C"/>
    <w:rsid w:val="004D26B0"/>
    <w:rsid w:val="004E7E3C"/>
    <w:rsid w:val="004F0A67"/>
    <w:rsid w:val="0050085E"/>
    <w:rsid w:val="00500F3B"/>
    <w:rsid w:val="0050234A"/>
    <w:rsid w:val="00503D33"/>
    <w:rsid w:val="00514AE2"/>
    <w:rsid w:val="005177BB"/>
    <w:rsid w:val="00522825"/>
    <w:rsid w:val="00527810"/>
    <w:rsid w:val="00534297"/>
    <w:rsid w:val="00540F11"/>
    <w:rsid w:val="00560071"/>
    <w:rsid w:val="00567665"/>
    <w:rsid w:val="00575FA4"/>
    <w:rsid w:val="00583B08"/>
    <w:rsid w:val="00597260"/>
    <w:rsid w:val="005A12E0"/>
    <w:rsid w:val="005A4592"/>
    <w:rsid w:val="005A56BE"/>
    <w:rsid w:val="005A7296"/>
    <w:rsid w:val="005D2337"/>
    <w:rsid w:val="005D4EA6"/>
    <w:rsid w:val="005E5D7A"/>
    <w:rsid w:val="005E657D"/>
    <w:rsid w:val="00606E7C"/>
    <w:rsid w:val="00637E43"/>
    <w:rsid w:val="00641AED"/>
    <w:rsid w:val="00660842"/>
    <w:rsid w:val="006732B7"/>
    <w:rsid w:val="006866B8"/>
    <w:rsid w:val="0069093B"/>
    <w:rsid w:val="0069245B"/>
    <w:rsid w:val="006C2E0B"/>
    <w:rsid w:val="006D033F"/>
    <w:rsid w:val="006F54E8"/>
    <w:rsid w:val="00701A15"/>
    <w:rsid w:val="0072010F"/>
    <w:rsid w:val="0072024E"/>
    <w:rsid w:val="0073280F"/>
    <w:rsid w:val="00734D6E"/>
    <w:rsid w:val="00740CD2"/>
    <w:rsid w:val="00743BE3"/>
    <w:rsid w:val="007470BF"/>
    <w:rsid w:val="00764F0A"/>
    <w:rsid w:val="00775476"/>
    <w:rsid w:val="00776429"/>
    <w:rsid w:val="00782D42"/>
    <w:rsid w:val="0079278B"/>
    <w:rsid w:val="00793835"/>
    <w:rsid w:val="007A00D6"/>
    <w:rsid w:val="007A6255"/>
    <w:rsid w:val="007B677A"/>
    <w:rsid w:val="007C3254"/>
    <w:rsid w:val="007D1DC9"/>
    <w:rsid w:val="007E4A27"/>
    <w:rsid w:val="008039B8"/>
    <w:rsid w:val="00803A5E"/>
    <w:rsid w:val="0080559A"/>
    <w:rsid w:val="00806804"/>
    <w:rsid w:val="00807A0D"/>
    <w:rsid w:val="00814DF6"/>
    <w:rsid w:val="00827C72"/>
    <w:rsid w:val="00832B8A"/>
    <w:rsid w:val="00843223"/>
    <w:rsid w:val="00845AFD"/>
    <w:rsid w:val="00860399"/>
    <w:rsid w:val="00875B29"/>
    <w:rsid w:val="00875B41"/>
    <w:rsid w:val="00876E1C"/>
    <w:rsid w:val="00880AC6"/>
    <w:rsid w:val="0088296E"/>
    <w:rsid w:val="00886B33"/>
    <w:rsid w:val="0089059B"/>
    <w:rsid w:val="00891932"/>
    <w:rsid w:val="00895548"/>
    <w:rsid w:val="008A1628"/>
    <w:rsid w:val="008A35C5"/>
    <w:rsid w:val="008A627D"/>
    <w:rsid w:val="008B1FDE"/>
    <w:rsid w:val="008C3652"/>
    <w:rsid w:val="008C6081"/>
    <w:rsid w:val="008D45E5"/>
    <w:rsid w:val="008D5573"/>
    <w:rsid w:val="008D6829"/>
    <w:rsid w:val="008E1B12"/>
    <w:rsid w:val="00903C86"/>
    <w:rsid w:val="00913EBC"/>
    <w:rsid w:val="00914F61"/>
    <w:rsid w:val="009220C2"/>
    <w:rsid w:val="009422AF"/>
    <w:rsid w:val="00946208"/>
    <w:rsid w:val="00950E96"/>
    <w:rsid w:val="00961183"/>
    <w:rsid w:val="009621A4"/>
    <w:rsid w:val="00971619"/>
    <w:rsid w:val="00982171"/>
    <w:rsid w:val="00982FF3"/>
    <w:rsid w:val="009A13B4"/>
    <w:rsid w:val="009A3C6C"/>
    <w:rsid w:val="009A4A42"/>
    <w:rsid w:val="009A551F"/>
    <w:rsid w:val="009A760F"/>
    <w:rsid w:val="009A7D88"/>
    <w:rsid w:val="009B063F"/>
    <w:rsid w:val="009C10B1"/>
    <w:rsid w:val="009C4942"/>
    <w:rsid w:val="009C5F5C"/>
    <w:rsid w:val="009C6D06"/>
    <w:rsid w:val="009C7468"/>
    <w:rsid w:val="009C7CB6"/>
    <w:rsid w:val="009D4306"/>
    <w:rsid w:val="009D62FA"/>
    <w:rsid w:val="009E2CE4"/>
    <w:rsid w:val="009E4C5A"/>
    <w:rsid w:val="009E5B80"/>
    <w:rsid w:val="009F7C7A"/>
    <w:rsid w:val="00A265CD"/>
    <w:rsid w:val="00A35384"/>
    <w:rsid w:val="00A43F0B"/>
    <w:rsid w:val="00A52C30"/>
    <w:rsid w:val="00A53477"/>
    <w:rsid w:val="00A65495"/>
    <w:rsid w:val="00A701CD"/>
    <w:rsid w:val="00A8220F"/>
    <w:rsid w:val="00A972C5"/>
    <w:rsid w:val="00AA486C"/>
    <w:rsid w:val="00AC598C"/>
    <w:rsid w:val="00AC75F6"/>
    <w:rsid w:val="00AD1FC0"/>
    <w:rsid w:val="00B02502"/>
    <w:rsid w:val="00B10198"/>
    <w:rsid w:val="00B17965"/>
    <w:rsid w:val="00B20551"/>
    <w:rsid w:val="00B23E3C"/>
    <w:rsid w:val="00B2756C"/>
    <w:rsid w:val="00B356B3"/>
    <w:rsid w:val="00B35894"/>
    <w:rsid w:val="00B373F9"/>
    <w:rsid w:val="00B40EC1"/>
    <w:rsid w:val="00B461B7"/>
    <w:rsid w:val="00B54B2A"/>
    <w:rsid w:val="00B54C26"/>
    <w:rsid w:val="00B56540"/>
    <w:rsid w:val="00B63217"/>
    <w:rsid w:val="00B63817"/>
    <w:rsid w:val="00B71921"/>
    <w:rsid w:val="00B73AE6"/>
    <w:rsid w:val="00B73FF5"/>
    <w:rsid w:val="00B80F46"/>
    <w:rsid w:val="00B82FE2"/>
    <w:rsid w:val="00B8724D"/>
    <w:rsid w:val="00B92F3D"/>
    <w:rsid w:val="00B97E4C"/>
    <w:rsid w:val="00B97F2E"/>
    <w:rsid w:val="00BB32E1"/>
    <w:rsid w:val="00BB5E92"/>
    <w:rsid w:val="00BC1EC1"/>
    <w:rsid w:val="00BD69E2"/>
    <w:rsid w:val="00BF610A"/>
    <w:rsid w:val="00C003BF"/>
    <w:rsid w:val="00C03152"/>
    <w:rsid w:val="00C03EA4"/>
    <w:rsid w:val="00C16868"/>
    <w:rsid w:val="00C20322"/>
    <w:rsid w:val="00C274AA"/>
    <w:rsid w:val="00C331C6"/>
    <w:rsid w:val="00C33671"/>
    <w:rsid w:val="00C33C4D"/>
    <w:rsid w:val="00C44945"/>
    <w:rsid w:val="00C45913"/>
    <w:rsid w:val="00C470F0"/>
    <w:rsid w:val="00C5135E"/>
    <w:rsid w:val="00C55AD0"/>
    <w:rsid w:val="00C61B95"/>
    <w:rsid w:val="00C63BBA"/>
    <w:rsid w:val="00C87683"/>
    <w:rsid w:val="00C95806"/>
    <w:rsid w:val="00C963D1"/>
    <w:rsid w:val="00CA0B31"/>
    <w:rsid w:val="00CA7F64"/>
    <w:rsid w:val="00CB02A6"/>
    <w:rsid w:val="00CB7665"/>
    <w:rsid w:val="00CC1EBB"/>
    <w:rsid w:val="00CC4997"/>
    <w:rsid w:val="00CD1356"/>
    <w:rsid w:val="00CD1D8A"/>
    <w:rsid w:val="00CF30CD"/>
    <w:rsid w:val="00D00A47"/>
    <w:rsid w:val="00D0358E"/>
    <w:rsid w:val="00D051E0"/>
    <w:rsid w:val="00D22208"/>
    <w:rsid w:val="00D226FB"/>
    <w:rsid w:val="00D35791"/>
    <w:rsid w:val="00D429E2"/>
    <w:rsid w:val="00D47592"/>
    <w:rsid w:val="00D65E45"/>
    <w:rsid w:val="00D6794D"/>
    <w:rsid w:val="00D732D0"/>
    <w:rsid w:val="00D770E2"/>
    <w:rsid w:val="00D77EC9"/>
    <w:rsid w:val="00D83A05"/>
    <w:rsid w:val="00D85849"/>
    <w:rsid w:val="00D85875"/>
    <w:rsid w:val="00D8609F"/>
    <w:rsid w:val="00D91A12"/>
    <w:rsid w:val="00D97683"/>
    <w:rsid w:val="00DD11A1"/>
    <w:rsid w:val="00DD3F98"/>
    <w:rsid w:val="00DD5D89"/>
    <w:rsid w:val="00DE332B"/>
    <w:rsid w:val="00DF3870"/>
    <w:rsid w:val="00DF6FEE"/>
    <w:rsid w:val="00E0054D"/>
    <w:rsid w:val="00E04DCC"/>
    <w:rsid w:val="00E11E75"/>
    <w:rsid w:val="00E1594B"/>
    <w:rsid w:val="00E16868"/>
    <w:rsid w:val="00E20C79"/>
    <w:rsid w:val="00E27CD8"/>
    <w:rsid w:val="00E27D13"/>
    <w:rsid w:val="00E56129"/>
    <w:rsid w:val="00E713B7"/>
    <w:rsid w:val="00E853BA"/>
    <w:rsid w:val="00E87626"/>
    <w:rsid w:val="00E915DC"/>
    <w:rsid w:val="00EA2A22"/>
    <w:rsid w:val="00EA3C41"/>
    <w:rsid w:val="00EB65B1"/>
    <w:rsid w:val="00EB6F46"/>
    <w:rsid w:val="00ED561C"/>
    <w:rsid w:val="00ED64B2"/>
    <w:rsid w:val="00EE11B1"/>
    <w:rsid w:val="00EE7723"/>
    <w:rsid w:val="00EF21D6"/>
    <w:rsid w:val="00F02982"/>
    <w:rsid w:val="00F046F1"/>
    <w:rsid w:val="00F07616"/>
    <w:rsid w:val="00F13CE4"/>
    <w:rsid w:val="00F15331"/>
    <w:rsid w:val="00F32E77"/>
    <w:rsid w:val="00F33136"/>
    <w:rsid w:val="00F403B8"/>
    <w:rsid w:val="00F5275A"/>
    <w:rsid w:val="00F5571D"/>
    <w:rsid w:val="00F564A7"/>
    <w:rsid w:val="00F56990"/>
    <w:rsid w:val="00F671E0"/>
    <w:rsid w:val="00F733F8"/>
    <w:rsid w:val="00F74AA7"/>
    <w:rsid w:val="00F77367"/>
    <w:rsid w:val="00F77EF8"/>
    <w:rsid w:val="00F86B60"/>
    <w:rsid w:val="00F913A1"/>
    <w:rsid w:val="00FB364F"/>
    <w:rsid w:val="00FB619A"/>
    <w:rsid w:val="00FB64B3"/>
    <w:rsid w:val="00FC174F"/>
    <w:rsid w:val="00FC47E4"/>
    <w:rsid w:val="00FC4E8F"/>
    <w:rsid w:val="00FD5216"/>
    <w:rsid w:val="00FE0082"/>
    <w:rsid w:val="00FE4001"/>
    <w:rsid w:val="00FE7F48"/>
    <w:rsid w:val="00FF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  <w:style w:type="paragraph" w:styleId="ae">
    <w:name w:val="No Spacing"/>
    <w:basedOn w:val="a"/>
    <w:uiPriority w:val="1"/>
    <w:qFormat/>
    <w:rsid w:val="00F77E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ewncpi">
    <w:name w:val="newncpi"/>
    <w:basedOn w:val="a"/>
    <w:rsid w:val="00F77EF8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underpoint">
    <w:name w:val="underpoint"/>
    <w:basedOn w:val="a"/>
    <w:rsid w:val="00F77EF8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styleId="af">
    <w:name w:val="annotation reference"/>
    <w:basedOn w:val="a0"/>
    <w:uiPriority w:val="99"/>
    <w:semiHidden/>
    <w:unhideWhenUsed/>
    <w:rsid w:val="00210FC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10FC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10FCC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tkovichi.r-s@mintrud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FE67-562D-4074-A2F8-EA9CC700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Luda</cp:lastModifiedBy>
  <cp:revision>3</cp:revision>
  <cp:lastPrinted>2025-02-21T13:03:00Z</cp:lastPrinted>
  <dcterms:created xsi:type="dcterms:W3CDTF">2025-02-24T12:42:00Z</dcterms:created>
  <dcterms:modified xsi:type="dcterms:W3CDTF">2025-02-24T12:51:00Z</dcterms:modified>
</cp:coreProperties>
</file>