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5E" w:rsidRPr="00F92605" w:rsidRDefault="00A9475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  <w:r w:rsidRPr="00F92605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Информационный материал к </w:t>
      </w:r>
      <w:r w:rsidR="001823FA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Единому дню здоровья 18 января 2024 г.</w:t>
      </w:r>
      <w:r w:rsidRPr="00F92605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 - Дню профилактики гриппа и ОРЗ.</w:t>
      </w:r>
    </w:p>
    <w:p w:rsidR="00A9475E" w:rsidRPr="00A9475E" w:rsidRDefault="00A9475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Витебской области продолжается эпидемический сезон заболеваемости гриппом и ОРВИ, характерный для этого времени года.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Возбудители гриппа и ОРВИ передаются от человека к человеку воздушно-капельным путем и достаточно контагиозны (заразны).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При ОРВИ –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Осложнения со стороны верхних дыхательных путей и ЛОР-органов (отит, синусит, ринит, трахеит).Осложнения со стороны сердечно-сосудистой системы (миокардит, перикардит).Осложнения со стороны нервной системы (менингит, менингоэнцефалит, энцефалит, невралгии, полирадикулоневриты).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Грипп можно перепутать с другими заболеваниями, поэтому чёткий диагноз должен поставить врач, он же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определяет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тактику лечения.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Самому пациенту при первых симптомах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рекомендовано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комнату.При кашле и чихании больной должен прикрывать рот и нос платком или салфеткой.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Как защитить себя от гриппа?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вакцинация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</w:t>
      </w:r>
      <w:r w:rsidR="00313B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лицам старше 65 лет.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13B6F" w:rsidRP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947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М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еры неспецифической профилактики.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2. В местах скопления людей и при близком контакте с ними, например, на лекциях в аудитории, на занятиях в учебном классе, в библиотеке, при нахождении в общественном транспорте, или в магазине, носите маску, защищающую нос и рот.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3. Чаще мойте руки с мылом. Старайтесь не прикасаться руками к своему носу, рту, глазам.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4. Не пользуйтесь чужими предметами личной гигиены (полотенцем, носовым платком), чужим мобильным телефоном — на них могут быть вирусы гриппа.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5. Проветривайте свои жилые и учебные помещения. Проводите в них влажнуюуборку с использованием бытовых моющих средств.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6. Соблюдайте режим дня, режим труда и отдыха, включите в свой рацион овощи, фрукты, соки, употребляйте достаточное количество жидкости.Старайтесь ежедневно гулять на свежем воздухе.</w:t>
      </w:r>
    </w:p>
    <w:p w:rsid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7. При появлении симптомов гриппоподобного заболевания (повышение температуры тела, головная боль, боли в горле, насморк, кашель, рвота, жидкий стул) не ходите на 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(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оставайтесь дома, немедленно вызывайте врача.</w:t>
      </w:r>
    </w:p>
    <w:p w:rsidR="00A9475E" w:rsidRPr="00A9475E" w:rsidRDefault="00A9475E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Соблюдайте «Респираторный этикет».</w:t>
      </w:r>
    </w:p>
    <w:p w:rsidR="00313B6F" w:rsidRPr="00A9475E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rStyle w:val="a4"/>
          <w:color w:val="222222"/>
          <w:sz w:val="28"/>
          <w:szCs w:val="28"/>
        </w:rPr>
        <w:t>«Респираторный этикет».</w:t>
      </w:r>
    </w:p>
    <w:p w:rsidR="00313B6F" w:rsidRPr="00A9475E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Вирусы гриппа распространяются, главным образом, от человека человеку через вдыхание мельчайших капелек, образующихся при кашле и чихании. При кашле и чихании рекомендуется прикрывать нос и рот одноразовым платком и выбрасывать его в урну после использования, а также мыть руки.</w:t>
      </w:r>
    </w:p>
    <w:p w:rsidR="00313B6F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Для соблюдения «респираторного этикета» дети и персонал должны быть обеспечены одноразовыми платками и проинструктированы о 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 сгиб локтя, ограничив рукавом пространство распространения вирусов и сохранив в чистоте собственные руки</w:t>
      </w:r>
      <w:r w:rsidR="00A9475E">
        <w:rPr>
          <w:color w:val="222222"/>
          <w:sz w:val="28"/>
          <w:szCs w:val="28"/>
        </w:rPr>
        <w:t>.</w:t>
      </w:r>
    </w:p>
    <w:p w:rsidR="001823FA" w:rsidRDefault="00A9475E" w:rsidP="001823FA">
      <w:pPr>
        <w:pStyle w:val="a3"/>
        <w:shd w:val="clear" w:color="auto" w:fill="FFFFFF"/>
        <w:spacing w:before="48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Заведующий отделом эпидемиологии</w:t>
      </w:r>
    </w:p>
    <w:p w:rsidR="001823FA" w:rsidRDefault="001823FA" w:rsidP="001823FA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ГУ «Витебский областной центр гигиены, </w:t>
      </w:r>
    </w:p>
    <w:p w:rsidR="00A9475E" w:rsidRPr="00A9475E" w:rsidRDefault="001823FA" w:rsidP="001823FA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эпидемиологии и общественного здоровья»</w:t>
      </w:r>
      <w:r w:rsidR="00A9475E">
        <w:rPr>
          <w:color w:val="222222"/>
          <w:sz w:val="28"/>
          <w:szCs w:val="28"/>
        </w:rPr>
        <w:t xml:space="preserve">                         С.О. Конышев</w:t>
      </w:r>
    </w:p>
    <w:p w:rsidR="00313B6F" w:rsidRP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sectPr w:rsidR="00313B6F" w:rsidRPr="007D6E8B" w:rsidSect="001823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9F" w:rsidRDefault="0007769F" w:rsidP="001823FA">
      <w:pPr>
        <w:spacing w:after="0" w:line="240" w:lineRule="auto"/>
      </w:pPr>
      <w:r>
        <w:separator/>
      </w:r>
    </w:p>
  </w:endnote>
  <w:endnote w:type="continuationSeparator" w:id="1">
    <w:p w:rsidR="0007769F" w:rsidRDefault="0007769F" w:rsidP="001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9F" w:rsidRDefault="0007769F" w:rsidP="001823FA">
      <w:pPr>
        <w:spacing w:after="0" w:line="240" w:lineRule="auto"/>
      </w:pPr>
      <w:r>
        <w:separator/>
      </w:r>
    </w:p>
  </w:footnote>
  <w:footnote w:type="continuationSeparator" w:id="1">
    <w:p w:rsidR="0007769F" w:rsidRDefault="0007769F" w:rsidP="001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0448"/>
      <w:docPartObj>
        <w:docPartGallery w:val="Page Numbers (Top of Page)"/>
        <w:docPartUnique/>
      </w:docPartObj>
    </w:sdtPr>
    <w:sdtContent>
      <w:p w:rsidR="001823FA" w:rsidRDefault="001823F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23FA" w:rsidRDefault="001823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E8B"/>
    <w:rsid w:val="0007769F"/>
    <w:rsid w:val="001205B4"/>
    <w:rsid w:val="001823FA"/>
    <w:rsid w:val="00192DB9"/>
    <w:rsid w:val="00313B6F"/>
    <w:rsid w:val="007C57D1"/>
    <w:rsid w:val="007D6E8B"/>
    <w:rsid w:val="00973E3F"/>
    <w:rsid w:val="00A9475E"/>
    <w:rsid w:val="00EC656C"/>
    <w:rsid w:val="00F9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B6F"/>
    <w:rPr>
      <w:b/>
      <w:bCs/>
    </w:rPr>
  </w:style>
  <w:style w:type="paragraph" w:styleId="a5">
    <w:name w:val="header"/>
    <w:basedOn w:val="a"/>
    <w:link w:val="a6"/>
    <w:uiPriority w:val="99"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FA"/>
  </w:style>
  <w:style w:type="paragraph" w:styleId="a7">
    <w:name w:val="footer"/>
    <w:basedOn w:val="a"/>
    <w:link w:val="a8"/>
    <w:uiPriority w:val="99"/>
    <w:semiHidden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2024-01-16T14:50:00Z</dcterms:created>
  <dcterms:modified xsi:type="dcterms:W3CDTF">2024-01-16T14:50:00Z</dcterms:modified>
</cp:coreProperties>
</file>